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63" w:rsidRPr="006D5355" w:rsidRDefault="00DB4F63" w:rsidP="00DB4F6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35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ОПШТИНСКА УПРАВА ВЕЛИКА ПЛАНА</w:t>
      </w:r>
    </w:p>
    <w:p w:rsidR="00DB4F63" w:rsidRPr="006D5355" w:rsidRDefault="00DB4F63" w:rsidP="00DB4F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Одељење за </w:t>
      </w:r>
      <w:proofErr w:type="gramStart"/>
      <w:r w:rsidRPr="006D53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инспекцијске  послове</w:t>
      </w:r>
      <w:proofErr w:type="gramEnd"/>
    </w:p>
    <w:p w:rsidR="00DB4F63" w:rsidRDefault="00DB4F63" w:rsidP="00DB4F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gramStart"/>
      <w:r w:rsidRPr="006D53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Инспекција  за</w:t>
      </w:r>
      <w:proofErr w:type="gramEnd"/>
      <w:r w:rsidRPr="006D53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заштиту животне средине</w:t>
      </w:r>
    </w:p>
    <w:p w:rsidR="006D5355" w:rsidRPr="006D5355" w:rsidRDefault="006D5355" w:rsidP="00DB4F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B4F63" w:rsidRPr="006D5355" w:rsidRDefault="00DB4F63" w:rsidP="00DB4F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B4F63" w:rsidRPr="006D5355" w:rsidRDefault="00DB4F63" w:rsidP="00DB4F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</w:rPr>
      </w:pPr>
      <w:r w:rsidRPr="006D5355">
        <w:rPr>
          <w:rFonts w:ascii="Times New Roman" w:eastAsia="Times New Roman" w:hAnsi="Times New Roman" w:cs="Times New Roman"/>
          <w:b/>
          <w:bCs/>
          <w:noProof/>
          <w:color w:val="00B050"/>
          <w:sz w:val="44"/>
          <w:szCs w:val="44"/>
        </w:rPr>
        <w:drawing>
          <wp:inline distT="0" distB="0" distL="0" distR="0">
            <wp:extent cx="2402967" cy="2019300"/>
            <wp:effectExtent l="19050" t="0" r="0" b="0"/>
            <wp:docPr id="12" name="Picture 1" descr="I:\velika-plana-grb-veli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velika-plana-grb-velik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863" cy="2047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F63" w:rsidRDefault="00DB4F63" w:rsidP="00DB4F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</w:rPr>
      </w:pPr>
    </w:p>
    <w:p w:rsidR="006D5355" w:rsidRPr="006D5355" w:rsidRDefault="006D5355" w:rsidP="00DB4F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</w:rPr>
      </w:pPr>
    </w:p>
    <w:p w:rsidR="00DB4F63" w:rsidRPr="006D5355" w:rsidRDefault="00DB4F63" w:rsidP="00DB4F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355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</w:rPr>
        <w:t xml:space="preserve">ИЗВЕШТАЈ О </w:t>
      </w:r>
      <w:proofErr w:type="gramStart"/>
      <w:r w:rsidRPr="006D5355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</w:rPr>
        <w:t>РАДУ  ИНСПЕКЦИЈЕ</w:t>
      </w:r>
      <w:proofErr w:type="gramEnd"/>
      <w:r w:rsidRPr="006D5355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</w:rPr>
        <w:t xml:space="preserve"> ЗА</w:t>
      </w:r>
      <w:r w:rsidR="00503B73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</w:rPr>
        <w:t xml:space="preserve"> ЗАШТИТУ ЖИВОТНЕ СРЕДИНЕ ЗА 2020</w:t>
      </w:r>
      <w:r w:rsidRPr="006D5355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</w:rPr>
        <w:t>. ГОДИНУ</w:t>
      </w:r>
    </w:p>
    <w:p w:rsidR="00DB4F63" w:rsidRPr="006D5355" w:rsidRDefault="00DB4F63" w:rsidP="00DB4F63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</w:pPr>
    </w:p>
    <w:p w:rsidR="00DB4F63" w:rsidRPr="006D5355" w:rsidRDefault="00DB4F63" w:rsidP="00DB4F63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</w:pPr>
    </w:p>
    <w:p w:rsidR="00DB4F63" w:rsidRPr="006D5355" w:rsidRDefault="00DB4F63" w:rsidP="00DB4F63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</w:pPr>
    </w:p>
    <w:p w:rsidR="00DB4F63" w:rsidRPr="006D5355" w:rsidRDefault="00DB4F63" w:rsidP="00DB4F63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</w:pPr>
    </w:p>
    <w:p w:rsidR="00DB4F63" w:rsidRPr="006D5355" w:rsidRDefault="00DB4F63" w:rsidP="00DB4F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Default="00503B73" w:rsidP="00DB4F63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Велика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</w:rPr>
        <w:t>Плана 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март 2021</w:t>
      </w:r>
      <w:r w:rsidR="00DB4F63" w:rsidRPr="006D5355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 w:rsidR="0097487C" w:rsidRPr="006D5355">
        <w:rPr>
          <w:rFonts w:ascii="Times New Roman" w:eastAsia="Times New Roman" w:hAnsi="Times New Roman" w:cs="Times New Roman"/>
          <w:i/>
          <w:iCs/>
          <w:color w:val="000000"/>
        </w:rPr>
        <w:t>Г</w:t>
      </w:r>
      <w:r w:rsidR="00DB4F63" w:rsidRPr="006D5355">
        <w:rPr>
          <w:rFonts w:ascii="Times New Roman" w:eastAsia="Times New Roman" w:hAnsi="Times New Roman" w:cs="Times New Roman"/>
          <w:i/>
          <w:iCs/>
          <w:color w:val="000000"/>
        </w:rPr>
        <w:t>одине</w:t>
      </w:r>
    </w:p>
    <w:p w:rsidR="0097487C" w:rsidRPr="0097487C" w:rsidRDefault="0097487C" w:rsidP="00DB4F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6D5355" w:rsidRDefault="00DB4F63" w:rsidP="00DB4F63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 А Д Р Ж А Ј</w:t>
      </w:r>
    </w:p>
    <w:p w:rsidR="00DB4F63" w:rsidRPr="00470142" w:rsidRDefault="00DB4F63" w:rsidP="00DB4F63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355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  <w:t>1.ПРАВНИ ОСНОВ</w:t>
      </w:r>
      <w:r w:rsidRPr="006D5355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ab/>
      </w:r>
      <w:r w:rsidR="00470142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u w:val="single"/>
          <w:lang/>
        </w:rPr>
        <w:t>3</w:t>
      </w:r>
    </w:p>
    <w:p w:rsidR="00DB4F63" w:rsidRPr="006D5355" w:rsidRDefault="00E112EB" w:rsidP="00DB4F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heading=h.1fob9te" w:history="1"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1.1. НАДЛЕЖНОСТ ИНСПЕКЦИЈЕ ЗА ЗАШТИТУ ЖИВОТНЕ СРЕДИНЕ</w:t>
        </w:r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3</w:t>
        </w:r>
      </w:hyperlink>
    </w:p>
    <w:p w:rsidR="00DB4F63" w:rsidRPr="006D5355" w:rsidRDefault="00E112EB" w:rsidP="00DB4F63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heading=h.2et92p0" w:history="1">
        <w:r w:rsidR="00DB4F63" w:rsidRPr="006D5355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>2. ПРОПИСИ</w:t>
        </w:r>
        <w:r w:rsidR="00DB4F63" w:rsidRPr="006D5355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</w:rPr>
          <w:tab/>
        </w:r>
        <w:r w:rsidR="00907DA8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>4</w:t>
        </w:r>
      </w:hyperlink>
    </w:p>
    <w:p w:rsidR="00DB4F63" w:rsidRPr="006D5355" w:rsidRDefault="00E112EB" w:rsidP="00DB4F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heading=h.2grqrue" w:history="1"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2.1. ОСНОВНИ ЗАКОНИ:</w:t>
        </w:r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4</w:t>
        </w:r>
      </w:hyperlink>
    </w:p>
    <w:p w:rsidR="00DB4F63" w:rsidRPr="006D5355" w:rsidRDefault="00E112EB" w:rsidP="00DB4F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heading=h.vx1227" w:history="1"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2.2. ПОСЕБНИ ЗАКОНИ:</w:t>
        </w:r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4</w:t>
        </w:r>
      </w:hyperlink>
    </w:p>
    <w:p w:rsidR="00DB4F63" w:rsidRPr="006D5355" w:rsidRDefault="00E112EB" w:rsidP="00DB4F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heading=h.3fwokq0" w:history="1"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2.3. ПОДЗАКОНСКИ АКТИ ДОНЕТИ ПО ОСНОВУ ОВИХ ЗАКОНА:</w:t>
        </w:r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4</w:t>
        </w:r>
      </w:hyperlink>
    </w:p>
    <w:p w:rsidR="00DB4F63" w:rsidRPr="006D5355" w:rsidRDefault="00E112EB" w:rsidP="00DB4F63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heading=h.1v1yuxt" w:history="1">
        <w:r w:rsidR="00DB4F63" w:rsidRPr="006D5355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 xml:space="preserve">3. </w:t>
        </w:r>
        <w:proofErr w:type="gramStart"/>
        <w:r w:rsidR="00DB4F63" w:rsidRPr="006D5355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>РЕЗУЛТАТИ  ИНСПЕКЦИЈЕ</w:t>
        </w:r>
        <w:proofErr w:type="gramEnd"/>
        <w:r w:rsidR="00DB4F63" w:rsidRPr="006D5355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 xml:space="preserve"> ЗА ЗАШТИТУ ЖИВОТНЕ СРЕДИНЕ</w:t>
        </w:r>
        <w:r w:rsidR="00DB4F63" w:rsidRPr="006D5355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</w:rPr>
          <w:tab/>
        </w:r>
        <w:r w:rsidR="00907DA8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>4</w:t>
        </w:r>
      </w:hyperlink>
    </w:p>
    <w:p w:rsidR="00DB4F63" w:rsidRPr="006D5355" w:rsidRDefault="00E112EB" w:rsidP="00DB4F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heading=h.2s8eyo1" w:history="1"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3.1. ПРЕВЕНТИВНЕ МЕРЕ</w:t>
        </w:r>
        <w:r w:rsidR="00907DA8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 xml:space="preserve">     5</w:t>
        </w:r>
      </w:hyperlink>
    </w:p>
    <w:p w:rsidR="00DB4F63" w:rsidRPr="006D5355" w:rsidRDefault="00E112EB" w:rsidP="00DB4F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anchor="heading=h.17dp8vu" w:history="1"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3.2. СЛУЖБЕНЕ САВЕТОДАВНЕ ПОСЕТЕ</w:t>
        </w:r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5</w:t>
        </w:r>
      </w:hyperlink>
    </w:p>
    <w:p w:rsidR="00DB4F63" w:rsidRPr="006D5355" w:rsidRDefault="00E112EB" w:rsidP="00DB4F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anchor="heading=h.3rdcrjn" w:history="1"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 xml:space="preserve">3.3. </w:t>
        </w:r>
        <w:r w:rsidR="00DB4F63" w:rsidRPr="006D5355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0"/>
            <w:u w:val="single"/>
          </w:rPr>
          <w:t>НИВО УСКЛАЂЕНОСТИ ПОСЛОВАЊА И ПОСТУПАЊА НАДЗИРАНИХ СУБЈЕКАТА СА ЗАКОНОМ И ДРУГИМ ПРОПИСОМ, КОЈИ СЕ МЕРИ ПОМОЋУ КОНТРОЛНИХ ЛИСТИ</w:t>
        </w:r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6</w:t>
        </w:r>
      </w:hyperlink>
    </w:p>
    <w:p w:rsidR="00DB4F63" w:rsidRPr="006D5355" w:rsidRDefault="00E112EB" w:rsidP="00DB4F63">
      <w:pPr>
        <w:spacing w:after="0" w:line="240" w:lineRule="auto"/>
        <w:ind w:hanging="220"/>
        <w:rPr>
          <w:rFonts w:ascii="Times New Roman" w:eastAsia="Times New Roman" w:hAnsi="Times New Roman" w:cs="Times New Roman"/>
          <w:sz w:val="24"/>
          <w:szCs w:val="24"/>
        </w:rPr>
      </w:pPr>
      <w:hyperlink r:id="rId16" w:anchor="heading=h.26in1rg" w:history="1">
        <w:r w:rsidR="00DB4F63" w:rsidRPr="006D5355">
          <w:rPr>
            <w:rFonts w:ascii="Times New Roman" w:eastAsia="Times New Roman" w:hAnsi="Times New Roman" w:cs="Times New Roman"/>
            <w:color w:val="000000"/>
            <w:sz w:val="20"/>
            <w:u w:val="single"/>
          </w:rPr>
          <w:t>3.3.1. Област заштите животне средине</w:t>
        </w:r>
        <w:r w:rsidR="00DB4F63" w:rsidRPr="006D5355">
          <w:rPr>
            <w:rFonts w:ascii="Times New Roman" w:eastAsia="Times New Roman" w:hAnsi="Times New Roman" w:cs="Times New Roman"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color w:val="000000"/>
            <w:sz w:val="20"/>
            <w:u w:val="single"/>
          </w:rPr>
          <w:t>6</w:t>
        </w:r>
      </w:hyperlink>
    </w:p>
    <w:p w:rsidR="00DB4F63" w:rsidRPr="006D5355" w:rsidRDefault="00E112EB" w:rsidP="00DB4F63">
      <w:pPr>
        <w:spacing w:after="0" w:line="240" w:lineRule="auto"/>
        <w:ind w:hanging="220"/>
        <w:rPr>
          <w:rFonts w:ascii="Times New Roman" w:eastAsia="Times New Roman" w:hAnsi="Times New Roman" w:cs="Times New Roman"/>
          <w:sz w:val="24"/>
          <w:szCs w:val="24"/>
        </w:rPr>
      </w:pPr>
      <w:hyperlink r:id="rId17" w:anchor="heading=h.lnxbz9" w:history="1">
        <w:r w:rsidR="00DB4F63" w:rsidRPr="006D5355">
          <w:rPr>
            <w:rFonts w:ascii="Times New Roman" w:eastAsia="Times New Roman" w:hAnsi="Times New Roman" w:cs="Times New Roman"/>
            <w:color w:val="000000"/>
            <w:sz w:val="20"/>
            <w:u w:val="single"/>
          </w:rPr>
          <w:t>3.3.2. Област управљања отпадом</w:t>
        </w:r>
        <w:r w:rsidR="00DB4F63" w:rsidRPr="006D5355">
          <w:rPr>
            <w:rFonts w:ascii="Times New Roman" w:eastAsia="Times New Roman" w:hAnsi="Times New Roman" w:cs="Times New Roman"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color w:val="000000"/>
            <w:sz w:val="20"/>
            <w:u w:val="single"/>
          </w:rPr>
          <w:t>7</w:t>
        </w:r>
      </w:hyperlink>
    </w:p>
    <w:p w:rsidR="00DB4F63" w:rsidRPr="006D5355" w:rsidRDefault="00E112EB" w:rsidP="00DB4F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anchor="heading=h.35nkun2" w:history="1"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3.4.</w:t>
        </w:r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7</w:t>
        </w:r>
      </w:hyperlink>
    </w:p>
    <w:p w:rsidR="00DB4F63" w:rsidRPr="006D5355" w:rsidRDefault="00E112EB" w:rsidP="00DB4F63">
      <w:pPr>
        <w:spacing w:after="0" w:line="240" w:lineRule="auto"/>
        <w:ind w:hanging="220"/>
        <w:rPr>
          <w:rFonts w:ascii="Times New Roman" w:eastAsia="Times New Roman" w:hAnsi="Times New Roman" w:cs="Times New Roman"/>
          <w:sz w:val="24"/>
          <w:szCs w:val="24"/>
        </w:rPr>
      </w:pPr>
      <w:hyperlink r:id="rId19" w:anchor="heading=h.1ksv4uv" w:history="1">
        <w:r w:rsidR="00DB4F63" w:rsidRPr="006D5355">
          <w:rPr>
            <w:rFonts w:ascii="Times New Roman" w:eastAsia="Times New Roman" w:hAnsi="Times New Roman" w:cs="Times New Roman"/>
            <w:color w:val="000000"/>
            <w:sz w:val="20"/>
            <w:u w:val="single"/>
          </w:rPr>
          <w:t>3.4.1. Област управљања отпадом</w:t>
        </w:r>
        <w:r w:rsidR="00DB4F63" w:rsidRPr="006D5355">
          <w:rPr>
            <w:rFonts w:ascii="Times New Roman" w:eastAsia="Times New Roman" w:hAnsi="Times New Roman" w:cs="Times New Roman"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color w:val="000000"/>
            <w:sz w:val="20"/>
            <w:u w:val="single"/>
          </w:rPr>
          <w:t>7</w:t>
        </w:r>
      </w:hyperlink>
    </w:p>
    <w:p w:rsidR="00DB4F63" w:rsidRPr="006D5355" w:rsidRDefault="00E112EB" w:rsidP="00DB4F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anchor="heading=h.44sinio" w:history="1">
        <w:r w:rsidR="00DB4F63" w:rsidRPr="006D5355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0"/>
            <w:u w:val="single"/>
          </w:rPr>
          <w:t>3.5. БРОЈ УТВРЂЕНИХ НЕРЕГИСТРОВАНИХ СУБЈЕКАТА И МЕРАМА СПРОВЕДЕНИМ ПРЕМА ЊИМА</w:t>
        </w:r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7</w:t>
        </w:r>
      </w:hyperlink>
    </w:p>
    <w:p w:rsidR="00DB4F63" w:rsidRPr="006D5355" w:rsidRDefault="00E112EB" w:rsidP="00DB4F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anchor="heading=h.2jxsxqh" w:history="1">
        <w:r w:rsidR="00DB4F63" w:rsidRPr="006D5355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0"/>
            <w:u w:val="single"/>
          </w:rPr>
          <w:t>3.6. МЕРЕ ПРЕДУЗЕТЕ РАДИ УЈЕДНАЧАВАЊА ПРАКСЕ ИНСПЕКЦИЈСКОГ НАДЗОРА И ЊИХОВОМ ДЕЈСТВУ</w:t>
        </w:r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7</w:t>
        </w:r>
      </w:hyperlink>
    </w:p>
    <w:p w:rsidR="00DB4F63" w:rsidRPr="006D5355" w:rsidRDefault="00E112EB" w:rsidP="00DB4F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anchor="heading=h.z337ya" w:history="1">
        <w:r w:rsidR="00DB4F63" w:rsidRPr="006D5355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0"/>
            <w:u w:val="single"/>
          </w:rPr>
          <w:t>3.7. ОСТВАРЕЊЕ ПЛАНА И ВАЉАНОСТИ ПЛАНИРАЊА ИНСПЕКЦИЈСКОГ НАДЗОРА</w:t>
        </w:r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8</w:t>
        </w:r>
      </w:hyperlink>
    </w:p>
    <w:p w:rsidR="00DB4F63" w:rsidRPr="006D5355" w:rsidRDefault="00E112EB" w:rsidP="00DB4F63">
      <w:pPr>
        <w:spacing w:after="0" w:line="240" w:lineRule="auto"/>
        <w:ind w:hanging="220"/>
        <w:rPr>
          <w:rFonts w:ascii="Times New Roman" w:eastAsia="Times New Roman" w:hAnsi="Times New Roman" w:cs="Times New Roman"/>
          <w:sz w:val="24"/>
          <w:szCs w:val="24"/>
        </w:rPr>
      </w:pPr>
      <w:hyperlink r:id="rId23" w:anchor="heading=h.3j2qqm3" w:history="1">
        <w:r w:rsidR="00DB4F63" w:rsidRPr="006D5355">
          <w:rPr>
            <w:rFonts w:ascii="Times New Roman" w:eastAsia="Times New Roman" w:hAnsi="Times New Roman" w:cs="Times New Roman"/>
            <w:color w:val="000000"/>
            <w:sz w:val="20"/>
            <w:u w:val="single"/>
          </w:rPr>
          <w:t>3.7.1. Област заштите животне средине од загађења</w:t>
        </w:r>
        <w:r w:rsidR="00DB4F63" w:rsidRPr="006D5355">
          <w:rPr>
            <w:rFonts w:ascii="Times New Roman" w:eastAsia="Times New Roman" w:hAnsi="Times New Roman" w:cs="Times New Roman"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color w:val="000000"/>
            <w:sz w:val="20"/>
            <w:u w:val="single"/>
          </w:rPr>
          <w:t>8</w:t>
        </w:r>
      </w:hyperlink>
    </w:p>
    <w:p w:rsidR="00DB4F63" w:rsidRPr="006D5355" w:rsidRDefault="00E112EB" w:rsidP="00DB4F63">
      <w:pPr>
        <w:spacing w:after="0" w:line="240" w:lineRule="auto"/>
        <w:ind w:hanging="220"/>
        <w:rPr>
          <w:rFonts w:ascii="Times New Roman" w:eastAsia="Times New Roman" w:hAnsi="Times New Roman" w:cs="Times New Roman"/>
          <w:sz w:val="24"/>
          <w:szCs w:val="24"/>
        </w:rPr>
      </w:pPr>
      <w:hyperlink r:id="rId24" w:anchor="heading=h.1y810tw" w:history="1">
        <w:r w:rsidR="00DB4F63" w:rsidRPr="006D5355">
          <w:rPr>
            <w:rFonts w:ascii="Times New Roman" w:eastAsia="Times New Roman" w:hAnsi="Times New Roman" w:cs="Times New Roman"/>
            <w:color w:val="000000"/>
            <w:sz w:val="20"/>
            <w:u w:val="single"/>
          </w:rPr>
          <w:t>3.7.2. Област управљања отпадом</w:t>
        </w:r>
        <w:r w:rsidR="00DB4F63" w:rsidRPr="006D5355">
          <w:rPr>
            <w:rFonts w:ascii="Times New Roman" w:eastAsia="Times New Roman" w:hAnsi="Times New Roman" w:cs="Times New Roman"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color w:val="000000"/>
            <w:sz w:val="20"/>
            <w:u w:val="single"/>
          </w:rPr>
          <w:t>8</w:t>
        </w:r>
      </w:hyperlink>
    </w:p>
    <w:p w:rsidR="00DB4F63" w:rsidRPr="006D5355" w:rsidRDefault="00E112EB" w:rsidP="00DB4F63">
      <w:pPr>
        <w:spacing w:after="0" w:line="240" w:lineRule="auto"/>
        <w:ind w:hanging="220"/>
        <w:rPr>
          <w:rFonts w:ascii="Times New Roman" w:eastAsia="Times New Roman" w:hAnsi="Times New Roman" w:cs="Times New Roman"/>
          <w:sz w:val="24"/>
          <w:szCs w:val="24"/>
        </w:rPr>
      </w:pPr>
      <w:hyperlink r:id="rId25" w:anchor="heading=h.4i7ojhp" w:history="1">
        <w:r w:rsidR="00DB4F63" w:rsidRPr="006D5355">
          <w:rPr>
            <w:rFonts w:ascii="Times New Roman" w:eastAsia="Times New Roman" w:hAnsi="Times New Roman" w:cs="Times New Roman"/>
            <w:color w:val="000000"/>
            <w:sz w:val="20"/>
            <w:u w:val="single"/>
          </w:rPr>
          <w:t>3.7.3. Заштита ваздуха</w:t>
        </w:r>
        <w:r w:rsidR="00DB4F63" w:rsidRPr="006D5355">
          <w:rPr>
            <w:rFonts w:ascii="Times New Roman" w:eastAsia="Times New Roman" w:hAnsi="Times New Roman" w:cs="Times New Roman"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color w:val="000000"/>
            <w:sz w:val="20"/>
            <w:u w:val="single"/>
          </w:rPr>
          <w:t>8</w:t>
        </w:r>
      </w:hyperlink>
    </w:p>
    <w:p w:rsidR="00DB4F63" w:rsidRPr="006D5355" w:rsidRDefault="00E112EB" w:rsidP="00DB4F63">
      <w:pPr>
        <w:spacing w:after="0" w:line="240" w:lineRule="auto"/>
        <w:ind w:hanging="220"/>
        <w:rPr>
          <w:rFonts w:ascii="Times New Roman" w:eastAsia="Times New Roman" w:hAnsi="Times New Roman" w:cs="Times New Roman"/>
          <w:sz w:val="24"/>
          <w:szCs w:val="24"/>
        </w:rPr>
      </w:pPr>
      <w:hyperlink r:id="rId26" w:anchor="heading=h.2xcytpi" w:history="1">
        <w:r w:rsidR="00DB4F63" w:rsidRPr="006D5355">
          <w:rPr>
            <w:rFonts w:ascii="Times New Roman" w:eastAsia="Times New Roman" w:hAnsi="Times New Roman" w:cs="Times New Roman"/>
            <w:color w:val="000000"/>
            <w:sz w:val="20"/>
            <w:u w:val="single"/>
          </w:rPr>
          <w:t>3.7.4. Заштита од буке у животној средини</w:t>
        </w:r>
        <w:r w:rsidR="00DB4F63" w:rsidRPr="006D5355">
          <w:rPr>
            <w:rFonts w:ascii="Times New Roman" w:eastAsia="Times New Roman" w:hAnsi="Times New Roman" w:cs="Times New Roman"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color w:val="000000"/>
            <w:sz w:val="20"/>
            <w:u w:val="single"/>
          </w:rPr>
          <w:t>9</w:t>
        </w:r>
      </w:hyperlink>
    </w:p>
    <w:p w:rsidR="00DB4F63" w:rsidRDefault="00E112EB" w:rsidP="00DB4F63">
      <w:pPr>
        <w:spacing w:after="0" w:line="240" w:lineRule="auto"/>
        <w:ind w:hanging="220"/>
      </w:pPr>
      <w:hyperlink r:id="rId27" w:anchor="heading=h.1ci93xb" w:history="1">
        <w:r w:rsidR="00DB4F63" w:rsidRPr="006D5355">
          <w:rPr>
            <w:rFonts w:ascii="Times New Roman" w:eastAsia="Times New Roman" w:hAnsi="Times New Roman" w:cs="Times New Roman"/>
            <w:color w:val="000000"/>
            <w:sz w:val="20"/>
            <w:u w:val="single"/>
          </w:rPr>
          <w:t>3.7.5. Заштита од нејонизујућег зрачења</w:t>
        </w:r>
        <w:r w:rsidR="00DB4F63" w:rsidRPr="006D5355">
          <w:rPr>
            <w:rFonts w:ascii="Times New Roman" w:eastAsia="Times New Roman" w:hAnsi="Times New Roman" w:cs="Times New Roman"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color w:val="000000"/>
            <w:sz w:val="20"/>
            <w:u w:val="single"/>
          </w:rPr>
          <w:t>9</w:t>
        </w:r>
      </w:hyperlink>
    </w:p>
    <w:p w:rsidR="00907DA8" w:rsidRDefault="00907DA8" w:rsidP="00DB4F63">
      <w:pPr>
        <w:spacing w:after="0" w:line="240" w:lineRule="auto"/>
        <w:ind w:hanging="220"/>
        <w:rPr>
          <w:rFonts w:ascii="Times New Roman" w:hAnsi="Times New Roman" w:cs="Times New Roman"/>
          <w:sz w:val="20"/>
          <w:szCs w:val="20"/>
        </w:rPr>
      </w:pPr>
      <w:r w:rsidRPr="00907DA8">
        <w:rPr>
          <w:rFonts w:ascii="Times New Roman" w:hAnsi="Times New Roman" w:cs="Times New Roman"/>
          <w:sz w:val="20"/>
          <w:szCs w:val="20"/>
        </w:rPr>
        <w:t>3.7.6.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7DA8">
        <w:rPr>
          <w:rFonts w:ascii="Times New Roman" w:hAnsi="Times New Roman" w:cs="Times New Roman"/>
          <w:sz w:val="20"/>
          <w:szCs w:val="20"/>
        </w:rPr>
        <w:t>Заштита природе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7DA8">
        <w:rPr>
          <w:rFonts w:ascii="Times New Roman" w:hAnsi="Times New Roman" w:cs="Times New Roman"/>
          <w:sz w:val="20"/>
          <w:szCs w:val="20"/>
        </w:rPr>
        <w:t>9</w:t>
      </w:r>
    </w:p>
    <w:p w:rsidR="00907DA8" w:rsidRPr="00907DA8" w:rsidRDefault="00907DA8" w:rsidP="00DB4F63">
      <w:pPr>
        <w:spacing w:after="0" w:line="240" w:lineRule="auto"/>
        <w:ind w:hanging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3.7.7. Процена утицаја на животну средину 9</w:t>
      </w:r>
    </w:p>
    <w:p w:rsidR="00DB4F63" w:rsidRPr="006D5355" w:rsidRDefault="00E112EB" w:rsidP="00DB4F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anchor="heading=h.3whwml4" w:history="1">
        <w:r w:rsidR="00DB4F63" w:rsidRPr="006D5355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0"/>
            <w:u w:val="single"/>
          </w:rPr>
          <w:t>3.8. НИВО КООРДИНАЦИЈЕ ИНСПЕКЦИЈСКОГ НАДЗОРА</w:t>
        </w:r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9</w:t>
        </w:r>
      </w:hyperlink>
    </w:p>
    <w:p w:rsidR="00DB4F63" w:rsidRPr="006D5355" w:rsidRDefault="00E112EB" w:rsidP="00DB4F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anchor="heading=h.2bn6wsx" w:history="1"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 xml:space="preserve">3.9. </w:t>
        </w:r>
        <w:r w:rsidR="00DB4F63" w:rsidRPr="006D5355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0"/>
            <w:u w:val="single"/>
          </w:rPr>
          <w:t>МАТЕРИЈАЛНИ, ТЕХНИЧКИ И КАДРОВСКИ РЕСУРСИ КОЈЕ ЈЕ ИНСПЕКЦИЈА КОРИСТИЛА</w:t>
        </w:r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10</w:t>
        </w:r>
      </w:hyperlink>
    </w:p>
    <w:p w:rsidR="00DB4F63" w:rsidRPr="006D5355" w:rsidRDefault="00E112EB" w:rsidP="00DB4F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anchor="heading=h.qsh70q" w:history="1">
        <w:r w:rsidR="00DB4F63" w:rsidRPr="006D5355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0"/>
            <w:u w:val="single"/>
          </w:rPr>
          <w:t>4.0. ПРИДРЖАВАЊЕ РОКОВА ПРОПИСАНИХ ЗА ПОСТУПАЊЕ ИНСПЕКЦИЈЕ</w:t>
        </w:r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10</w:t>
        </w:r>
      </w:hyperlink>
    </w:p>
    <w:p w:rsidR="00DB4F63" w:rsidRPr="006D5355" w:rsidRDefault="00E112EB" w:rsidP="00DB4F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anchor="heading=h.3as4poj" w:history="1">
        <w:r w:rsidR="00DB4F63" w:rsidRPr="006D5355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0"/>
            <w:u w:val="single"/>
          </w:rPr>
          <w:t>4.1. ЗАКОНИТОСТИ УПРАВНИХ АКАТА ДОНЕТИХ У ИНСПЕКЦИЈСКОМ НАДЗОРУ</w:t>
        </w:r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10</w:t>
        </w:r>
      </w:hyperlink>
    </w:p>
    <w:p w:rsidR="00DB4F63" w:rsidRPr="006D5355" w:rsidRDefault="00E112EB" w:rsidP="00DB4F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anchor="heading=h.1pxezwc" w:history="1">
        <w:r w:rsidR="00DB4F63" w:rsidRPr="006D5355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0"/>
            <w:u w:val="single"/>
          </w:rPr>
          <w:t>4.2. ПОСТУПАЊЕ У РЕШАВАЊУ ПРИТУЖБИ НА РАД ИНСПЕКЦИЈЕ</w:t>
        </w:r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10</w:t>
        </w:r>
      </w:hyperlink>
    </w:p>
    <w:p w:rsidR="00067CFD" w:rsidRPr="00067CFD" w:rsidRDefault="00E112EB" w:rsidP="00DB4F63">
      <w:pPr>
        <w:spacing w:before="240" w:after="0" w:line="240" w:lineRule="auto"/>
      </w:pPr>
      <w:hyperlink r:id="rId33" w:anchor="heading=h.49x2ik5" w:history="1">
        <w:r w:rsidR="00DB4F63" w:rsidRPr="006D5355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0"/>
            <w:u w:val="single"/>
          </w:rPr>
          <w:t>4.3. ОБУКЕ И ДРУГИ ОБЛИЦИ СТРУЧНОГ УСАВРШАВАЊА ИНСПЕКТОРА</w:t>
        </w:r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10</w:t>
        </w:r>
      </w:hyperlink>
    </w:p>
    <w:p w:rsidR="00DB4F63" w:rsidRPr="006D5355" w:rsidRDefault="00E112EB" w:rsidP="00DB4F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anchor="heading=h.2p2csry" w:history="1">
        <w:r w:rsidR="00DB4F63" w:rsidRPr="006D5355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0"/>
            <w:u w:val="single"/>
          </w:rPr>
          <w:t>4.4. ИНИЦИЈАТИВЕ ЗА ИЗМЕНЕ И ДОПУНЕ ЗАКОНА И ДРУГИХ ПРОПИСА</w:t>
        </w:r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10</w:t>
        </w:r>
      </w:hyperlink>
    </w:p>
    <w:p w:rsidR="00DB4F63" w:rsidRPr="006D5355" w:rsidRDefault="00E112EB" w:rsidP="00DB4F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anchor="heading=h.147n2zr" w:history="1">
        <w:r w:rsidR="00DB4F63" w:rsidRPr="006D5355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0"/>
            <w:u w:val="single"/>
          </w:rPr>
          <w:t>4.5. МЕРЕ И ПРОВЕРЕ ПРЕДУЗЕТЕ У ЦИЉУ ПОТПУНОСТИ И АЖУРНОСТИ ПОДАТАКА У ИНФОРМАЦИОНОМ СИСТЕМУ</w:t>
        </w:r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11</w:t>
        </w:r>
      </w:hyperlink>
    </w:p>
    <w:p w:rsidR="00DB4F63" w:rsidRPr="006D5355" w:rsidRDefault="00E112EB" w:rsidP="00DB4F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anchor="heading=h.3o7alnk" w:history="1">
        <w:r w:rsidR="00DB4F63" w:rsidRPr="006D5355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0"/>
            <w:u w:val="single"/>
          </w:rPr>
          <w:t>4.6. СТАЊЕ У ОБЛАСТИ ИЗВРШАВАЊА ПОВЕРЕНИХ ПОСЛОВА ИНСПЕКЦИЈСКОГ НАДЗОРА</w:t>
        </w:r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11</w:t>
        </w:r>
      </w:hyperlink>
    </w:p>
    <w:p w:rsidR="00DB4F63" w:rsidRPr="006D5355" w:rsidRDefault="00E112EB" w:rsidP="00DB4F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anchor="heading=h.23ckvvd" w:history="1">
        <w:r w:rsidR="00DB4F63" w:rsidRPr="006D5355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0"/>
            <w:u w:val="single"/>
          </w:rPr>
          <w:t>4.7. ИСХОДИ ПОСТУПАЊА ПРАВОСУДНИХ ОРГАНА</w:t>
        </w:r>
        <w:r w:rsidR="00DB4F63" w:rsidRPr="006D5355">
          <w:rPr>
            <w:rFonts w:ascii="Times New Roman" w:eastAsia="Times New Roman" w:hAnsi="Times New Roman" w:cs="Times New Roman"/>
            <w:b/>
            <w:bCs/>
            <w:color w:val="000000"/>
            <w:sz w:val="20"/>
          </w:rPr>
          <w:tab/>
        </w:r>
        <w:r w:rsidR="00907DA8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11</w:t>
        </w:r>
      </w:hyperlink>
    </w:p>
    <w:p w:rsidR="00907DA8" w:rsidRDefault="00E112EB" w:rsidP="00DB4F63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anchor="heading=h.ihv636" w:history="1">
        <w:r w:rsidR="00DB4F63" w:rsidRPr="006D5355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  <w:u w:val="single"/>
          </w:rPr>
          <w:t>5. ОСТАЛЕ АКТИВНОСТИ У ВЕЗИ СА РАДОМ И НСПЕКЦИЈЕ ЗА ЗАШТИТУ ЖИВОТНЕ СРЕДИНЕ</w:t>
        </w:r>
        <w:r w:rsidR="00DB4F63" w:rsidRPr="006D5355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4"/>
            <w:szCs w:val="24"/>
          </w:rPr>
          <w:tab/>
        </w:r>
        <w:r w:rsidR="00907DA8" w:rsidRPr="00907DA8">
          <w:rPr>
            <w:rFonts w:ascii="Times New Roman" w:eastAsia="Times New Roman" w:hAnsi="Times New Roman" w:cs="Times New Roman"/>
            <w:b/>
            <w:bCs/>
            <w:smallCaps/>
            <w:color w:val="000000"/>
            <w:sz w:val="20"/>
            <w:szCs w:val="20"/>
            <w:u w:val="single"/>
          </w:rPr>
          <w:t>11</w:t>
        </w:r>
      </w:hyperlink>
    </w:p>
    <w:p w:rsidR="00DB4F63" w:rsidRPr="00907DA8" w:rsidRDefault="00DB4F63" w:rsidP="00DB4F63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355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  <w:t>6. ЗБИРНИ ПОДАЦИ О РАДУ</w:t>
      </w:r>
      <w:r w:rsidRPr="006D5355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ab/>
      </w:r>
      <w:r w:rsidRPr="00907DA8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u w:val="single"/>
        </w:rPr>
        <w:t>1</w:t>
      </w:r>
      <w:r w:rsidR="00907DA8" w:rsidRPr="00907DA8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u w:val="single"/>
        </w:rPr>
        <w:t>2</w:t>
      </w:r>
    </w:p>
    <w:p w:rsidR="00DB4F63" w:rsidRPr="00907DA8" w:rsidRDefault="00DB4F63" w:rsidP="00DB4F63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355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  <w:t xml:space="preserve">7. </w:t>
      </w:r>
      <w:r w:rsidR="00907DA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  <w:t>П</w:t>
      </w:r>
      <w:r w:rsidRPr="006D5355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  <w:t>РЕДЛОЗИ ЗА УНАПРЕЂЕЊЕ ДЕЛОТВОРНОСТИ ИНСПЕКЦИЈСКОГ НАДЗОРА</w:t>
      </w:r>
      <w:r w:rsidRPr="006D5355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ab/>
      </w:r>
      <w:r w:rsidR="00907DA8" w:rsidRPr="00907DA8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u w:val="single"/>
        </w:rPr>
        <w:t>14</w:t>
      </w:r>
    </w:p>
    <w:p w:rsidR="00DB4F63" w:rsidRPr="00470142" w:rsidRDefault="00DB4F63" w:rsidP="00DB4F63">
      <w:pPr>
        <w:spacing w:before="360" w:after="0" w:line="240" w:lineRule="auto"/>
        <w:rPr>
          <w:rFonts w:ascii="Times New Roman" w:eastAsia="Times New Roman" w:hAnsi="Times New Roman" w:cs="Times New Roman"/>
          <w:sz w:val="18"/>
          <w:szCs w:val="24"/>
          <w:lang/>
        </w:rPr>
      </w:pPr>
      <w:r w:rsidRPr="006D5355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  <w:t>8. ЗАКЉУЧАК</w:t>
      </w:r>
      <w:r w:rsidRPr="006D5355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ab/>
      </w:r>
      <w:r w:rsidR="00907DA8" w:rsidRPr="00907DA8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u w:val="single"/>
        </w:rPr>
        <w:t>1</w:t>
      </w:r>
      <w:r w:rsidR="00470142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u w:val="single"/>
          <w:lang/>
        </w:rPr>
        <w:t>5</w:t>
      </w:r>
    </w:p>
    <w:p w:rsidR="00DB4F63" w:rsidRPr="006D5355" w:rsidRDefault="00DB4F63" w:rsidP="00DB4F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355">
        <w:rPr>
          <w:rFonts w:ascii="Times New Roman" w:eastAsia="Times New Roman" w:hAnsi="Times New Roman" w:cs="Times New Roman"/>
          <w:sz w:val="24"/>
          <w:szCs w:val="24"/>
        </w:rPr>
        <w:br/>
      </w:r>
      <w:r w:rsidRPr="006D5355">
        <w:rPr>
          <w:rFonts w:ascii="Times New Roman" w:eastAsia="Times New Roman" w:hAnsi="Times New Roman" w:cs="Times New Roman"/>
          <w:sz w:val="24"/>
          <w:szCs w:val="24"/>
        </w:rPr>
        <w:br/>
      </w:r>
      <w:r w:rsidRPr="006D5355">
        <w:rPr>
          <w:rFonts w:ascii="Times New Roman" w:eastAsia="Times New Roman" w:hAnsi="Times New Roman" w:cs="Times New Roman"/>
          <w:sz w:val="24"/>
          <w:szCs w:val="24"/>
        </w:rPr>
        <w:br/>
      </w:r>
      <w:r w:rsidRPr="006D5355">
        <w:rPr>
          <w:rFonts w:ascii="Times New Roman" w:eastAsia="Times New Roman" w:hAnsi="Times New Roman" w:cs="Times New Roman"/>
          <w:sz w:val="24"/>
          <w:szCs w:val="24"/>
        </w:rPr>
        <w:br/>
      </w:r>
      <w:r w:rsidRPr="006D5355">
        <w:rPr>
          <w:rFonts w:ascii="Times New Roman" w:eastAsia="Times New Roman" w:hAnsi="Times New Roman" w:cs="Times New Roman"/>
          <w:sz w:val="24"/>
          <w:szCs w:val="24"/>
        </w:rPr>
        <w:br/>
      </w:r>
      <w:r w:rsidRPr="006D5355">
        <w:rPr>
          <w:rFonts w:ascii="Times New Roman" w:eastAsia="Times New Roman" w:hAnsi="Times New Roman" w:cs="Times New Roman"/>
          <w:sz w:val="24"/>
          <w:szCs w:val="24"/>
        </w:rPr>
        <w:br/>
      </w:r>
      <w:r w:rsidRPr="006D5355">
        <w:rPr>
          <w:rFonts w:ascii="Times New Roman" w:eastAsia="Times New Roman" w:hAnsi="Times New Roman" w:cs="Times New Roman"/>
          <w:sz w:val="24"/>
          <w:szCs w:val="24"/>
        </w:rPr>
        <w:br/>
      </w:r>
      <w:r w:rsidRPr="006D5355">
        <w:rPr>
          <w:rFonts w:ascii="Times New Roman" w:eastAsia="Times New Roman" w:hAnsi="Times New Roman" w:cs="Times New Roman"/>
          <w:sz w:val="24"/>
          <w:szCs w:val="24"/>
        </w:rPr>
        <w:br/>
      </w:r>
      <w:r w:rsidRPr="006D53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4F63" w:rsidRPr="006D5355" w:rsidRDefault="00DB4F63" w:rsidP="00DB4F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6D5355" w:rsidRDefault="00DB4F63" w:rsidP="00DB4F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6D5355" w:rsidRDefault="00DB4F63" w:rsidP="00DB4F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6D5355" w:rsidRDefault="00DB4F63" w:rsidP="00DB4F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6D5355" w:rsidRDefault="00DB4F63" w:rsidP="00DB4F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Default="00DB4F63" w:rsidP="00DB4F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355" w:rsidRDefault="006D5355" w:rsidP="00DB4F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7C2B" w:rsidRDefault="00E17C2B" w:rsidP="00DB4F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87C" w:rsidRPr="006D5355" w:rsidRDefault="0097487C" w:rsidP="00DB4F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1.ПРАВНИ ОСНОВ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before="4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  <w:kern w:val="36"/>
        </w:rPr>
        <w:t>На основу члана 44.</w:t>
      </w:r>
      <w:proofErr w:type="gramEnd"/>
      <w:r w:rsidRPr="00907DA8">
        <w:rPr>
          <w:rFonts w:ascii="Times New Roman" w:eastAsia="Times New Roman" w:hAnsi="Times New Roman" w:cs="Times New Roman"/>
          <w:color w:val="000000"/>
          <w:kern w:val="36"/>
        </w:rPr>
        <w:t xml:space="preserve"> Закона о инспекцијском надзору ("Сл. гласник РС", бр. 36/2015, 44/2018 - др. закон и 95/2018)</w:t>
      </w:r>
      <w:proofErr w:type="gramStart"/>
      <w:r w:rsidRPr="00907DA8">
        <w:rPr>
          <w:rFonts w:ascii="Times New Roman" w:eastAsia="Times New Roman" w:hAnsi="Times New Roman" w:cs="Times New Roman"/>
          <w:color w:val="000000"/>
          <w:kern w:val="36"/>
        </w:rPr>
        <w:t>,  сачињен</w:t>
      </w:r>
      <w:proofErr w:type="gramEnd"/>
      <w:r w:rsidRPr="00907DA8">
        <w:rPr>
          <w:rFonts w:ascii="Times New Roman" w:eastAsia="Times New Roman" w:hAnsi="Times New Roman" w:cs="Times New Roman"/>
          <w:color w:val="000000"/>
          <w:kern w:val="36"/>
        </w:rPr>
        <w:t xml:space="preserve"> је Извештај о раду Инспекције за заштиту животне средине Општинске управе Велика Плана , са прописаним информацијама и подацима</w:t>
      </w:r>
      <w:r w:rsidRPr="00907D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.</w:t>
      </w:r>
    </w:p>
    <w:p w:rsidR="00DB4F63" w:rsidRPr="00907DA8" w:rsidRDefault="00DB4F63" w:rsidP="00DB4F63">
      <w:pPr>
        <w:spacing w:before="4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B4F63" w:rsidRPr="00907DA8" w:rsidRDefault="00DB4F63" w:rsidP="00DB4F63">
      <w:pPr>
        <w:pStyle w:val="ListParagraph"/>
        <w:numPr>
          <w:ilvl w:val="1"/>
          <w:numId w:val="3"/>
        </w:num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НАДЛЕЖНОСТ ИНСПЕКЦИЈЕ ЗА ЗАШТИТУ ЖИВОТНЕ СРЕДИНЕ</w:t>
      </w:r>
    </w:p>
    <w:p w:rsidR="00DB4F63" w:rsidRPr="00907DA8" w:rsidRDefault="00DB4F63" w:rsidP="00DB4F63">
      <w:pPr>
        <w:pStyle w:val="ListParagraph"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color w:val="000000"/>
        </w:rPr>
        <w:t>Инспекција за заштиту животне средине обавља послове инспекцијског надзора који се односе на: емисију буке у животној средини према Закону о заштити од буке у животној средини (Сл. гласник РС бр. 36/2009 и 88/2010 ) ; услове и мере од штетног дејства нејонизујућих зрачења у животној средини при коришћењу извора нејонизујућег зрачења према Закону о заштити од нејонизујућих зрачења („Сл. гласник РС“, бр. 36/2009) ; промет и коришћење хемикалија и утицај на животну средину према Закону о хемикалијама („Службени гласник РС“, бр. 36/09, 88/10, 92/11, 93/12 и 25/15) ; контролу мера утврђених у поступку процене утицаја пројеката на животну средину Закону о процени утицаја на животну средину ("Службеном гласнику РС", бр. 135/2004 и 36/2009); контролу услова и мера утврђених у интегрисаним дозволама за рад постројења и обављање активности према Закон о интегрисаном спречавању и контроли загађивања животне средине („Сл. гласник РС“, бр. 36/2009 и 25/2015) ; услова и мера утврђених у дозволама за управљање неопасним и инертним отпадима издатим од овог органа према Закону о управљању отпадом ("Сл. гласник РС", бр. 36/2009, 88/2010, 14/2016 и 95/2018 - др. закон); услова и мера утврђених у дозволама за рад у складу са чл. 56., Закона о заштити ваздуха ("Службеном гласнику РС", бр. 36/2009 и 10/2013); услова и мера утврђених актима донетих у складу са Законом о заштити природе ("Сл. гласник РС", бр. 36/2009, 88/2010, 91/2010 - испр. и 14/2016 ) ; оцену мера и поступака за смањења утицаја на животну средину и израду предлога за измену услова утврђених у дозволи као и њену ревизију, одузимање или обнављање; контролу и праћење оператера ; контролу употребе и коришћења одговарајућих технологија и ефикасног коришћења сировина и енергије за постројења из надлежности града , примене прописаних стандарда квалитета и утицаја на животну средину ; контролу примене прописаних (актима овог органа) мера у случају удеса ; контролу рада извора загађивања и контрола квалификованог лица одговорног за стручан рад постројења у складу са законским прописима из области заштите животне средине ; квантификацију утицаја активности надзираног субјекта на животну средину ; контролу вођења прописаних евиденција и доставе прописаних извештаја надлежним органима ; сарадњу са правосудним органима , органима државне управе , организационим јединицама и службама општинске управе Велика Плана .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87C" w:rsidRDefault="0097487C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96376" w:rsidRPr="00996376" w:rsidRDefault="00996376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E17C2B" w:rsidRPr="00907DA8" w:rsidRDefault="00E17C2B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2. ПРОПИСИ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color w:val="000000"/>
        </w:rPr>
        <w:t xml:space="preserve">Инспектор за заштиту животне средине врше контролу примене бројних закона и подзаконских аката из области заштите животне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средине ,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и то :</w:t>
      </w:r>
    </w:p>
    <w:p w:rsidR="00DB4F63" w:rsidRPr="00907DA8" w:rsidRDefault="00DB4F63" w:rsidP="00DB4F6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2.1. ОСНОВНИ ЗАКОНИ: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color w:val="000000"/>
        </w:rPr>
        <w:t xml:space="preserve">Закон о општем управном поступку (Закон о инспекцијском надзору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( ''Сл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. гласник РС'' бр.18/16); -Закон о инспекцијском надзору ("Сл. гласник РС", бр. 36/2015, 44/2018 - др. закон и 95/2018), и Закон о локалној самоуправи (''Сл. гласник РС ''бр 129/07 и 83/2014 и др.закон); </w:t>
      </w:r>
    </w:p>
    <w:p w:rsidR="00DB4F63" w:rsidRPr="00907DA8" w:rsidRDefault="00DB4F63" w:rsidP="00DB4F6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2.2. ПОСЕБНИ ЗАКОНИ: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color w:val="000000"/>
        </w:rPr>
        <w:t xml:space="preserve">Закон о заштити животне средине ("Сл. гласник РС", бр. 135/2004, 36/2009, 36/2009 - др. закон, 72/2009 - др. закон, 43/2011 - одлука УС, 14/2016 и 76/2018); Закон о процени утицаја на животну средину ("Службеном гласнику РС", бр. 135/2004 и 36/2009); - Закон о интегрисаном спречавању и контроли загађивања животне средине („Сл. гласник РС“, бр. 36/2009 и 25/2015), Закон о заштити од буке у животној средини ( Сл. гласник РС бр. 36/2009 и 88/2010 );  Закон о управљању отпадом ("Сл. гласник РС", бр. 36/2009, 88/2010, 14/2016 и 95/2018 - др. закон);  Закон о заштити ваздуха ("Службеном гласнику РС", бр. 36/2009 и 10/2013); -Закон о хемикалијама („Службени гласник РС“, бр. 36/09, 88/10, 92/11, 93/12 и 25/15), -Закон о заштити од нејонизујућих зрачења („Сл. гласник РС“, бр. 36/2009), Закон о заштити природе ("Сл. гласник РС", бр. 36/2009, 88/2010, 91/2010 - испр.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И 14/2016); као и, 3.4.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B4F63" w:rsidRPr="00907DA8" w:rsidRDefault="00DB4F63" w:rsidP="00DB4F6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2.3. ПОДЗАКОНСКИ АКТИ ДОНЕТИ ПО ОСНОВУ ОВИХ ЗАКОНА: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6D5355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907DA8">
        <w:rPr>
          <w:rFonts w:ascii="Times New Roman" w:eastAsia="Times New Roman" w:hAnsi="Times New Roman" w:cs="Times New Roman"/>
          <w:color w:val="000000"/>
        </w:rPr>
        <w:t xml:space="preserve">Уредбе и Правилници донети по основу посебних закона од стране ресорног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Министарства ;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Одлука о мерама за заштиту </w:t>
      </w:r>
      <w:r w:rsidR="00C5162F" w:rsidRPr="00907DA8">
        <w:rPr>
          <w:rFonts w:ascii="Times New Roman" w:eastAsia="Times New Roman" w:hAnsi="Times New Roman" w:cs="Times New Roman"/>
          <w:color w:val="000000"/>
        </w:rPr>
        <w:t xml:space="preserve">становништва 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од буке </w:t>
      </w:r>
      <w:r w:rsidR="00C5162F" w:rsidRPr="00907DA8">
        <w:rPr>
          <w:rFonts w:ascii="Times New Roman" w:eastAsia="Times New Roman" w:hAnsi="Times New Roman" w:cs="Times New Roman"/>
          <w:color w:val="000000"/>
        </w:rPr>
        <w:t xml:space="preserve">и одређивању акустичних зона на територији општине Велика Плана </w:t>
      </w:r>
      <w:r w:rsidRPr="00907DA8">
        <w:rPr>
          <w:rFonts w:ascii="Times New Roman" w:eastAsia="Times New Roman" w:hAnsi="Times New Roman" w:cs="Times New Roman"/>
          <w:color w:val="000000"/>
        </w:rPr>
        <w:t>( ''</w:t>
      </w:r>
      <w:r w:rsidR="00C5162F" w:rsidRPr="00907DA8">
        <w:rPr>
          <w:rFonts w:ascii="Times New Roman" w:eastAsia="Times New Roman" w:hAnsi="Times New Roman" w:cs="Times New Roman"/>
          <w:color w:val="000000"/>
        </w:rPr>
        <w:t>Међуопштински с</w:t>
      </w:r>
      <w:r w:rsidRPr="00907DA8">
        <w:rPr>
          <w:rFonts w:ascii="Times New Roman" w:eastAsia="Times New Roman" w:hAnsi="Times New Roman" w:cs="Times New Roman"/>
          <w:color w:val="000000"/>
        </w:rPr>
        <w:t>лужбени лист</w:t>
      </w:r>
      <w:r w:rsidR="00C5162F" w:rsidRPr="00907DA8">
        <w:rPr>
          <w:rFonts w:ascii="Times New Roman" w:eastAsia="Times New Roman" w:hAnsi="Times New Roman" w:cs="Times New Roman"/>
          <w:color w:val="000000"/>
        </w:rPr>
        <w:t xml:space="preserve"> општина Велика Плана и </w:t>
      </w:r>
      <w:r w:rsidR="00051B89" w:rsidRPr="00907DA8">
        <w:rPr>
          <w:rFonts w:ascii="Times New Roman" w:eastAsia="Times New Roman" w:hAnsi="Times New Roman" w:cs="Times New Roman"/>
          <w:color w:val="000000"/>
        </w:rPr>
        <w:t xml:space="preserve">Смедеревска Паланка </w:t>
      </w:r>
      <w:r w:rsidRPr="00907DA8">
        <w:rPr>
          <w:rFonts w:ascii="Times New Roman" w:eastAsia="Times New Roman" w:hAnsi="Times New Roman" w:cs="Times New Roman"/>
          <w:color w:val="000000"/>
        </w:rPr>
        <w:t>''</w:t>
      </w:r>
      <w:r w:rsidR="00C5162F" w:rsidRPr="00907DA8">
        <w:rPr>
          <w:rFonts w:ascii="Times New Roman" w:eastAsia="Times New Roman" w:hAnsi="Times New Roman" w:cs="Times New Roman"/>
          <w:color w:val="000000"/>
        </w:rPr>
        <w:t xml:space="preserve">,бр. 39/08 </w:t>
      </w:r>
      <w:r w:rsidRPr="00907DA8">
        <w:rPr>
          <w:rFonts w:ascii="Times New Roman" w:eastAsia="Times New Roman" w:hAnsi="Times New Roman" w:cs="Times New Roman"/>
          <w:color w:val="000000"/>
        </w:rPr>
        <w:t>)</w:t>
      </w:r>
      <w:r w:rsidR="00051B89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</w:t>
      </w:r>
      <w:r w:rsidR="00C5162F" w:rsidRPr="00907DA8">
        <w:rPr>
          <w:rFonts w:ascii="Times New Roman" w:hAnsi="Times New Roman" w:cs="Times New Roman"/>
        </w:rPr>
        <w:t xml:space="preserve"> Одлуке о мерама и начину сузбијањ</w:t>
      </w:r>
      <w:r w:rsidR="00C5162F" w:rsidRPr="00907DA8">
        <w:rPr>
          <w:rFonts w:ascii="Times New Roman" w:hAnsi="Times New Roman" w:cs="Times New Roman"/>
          <w:lang w:val="sr-Cyrl-CS"/>
        </w:rPr>
        <w:t>а</w:t>
      </w:r>
      <w:r w:rsidR="00C5162F" w:rsidRPr="00907DA8">
        <w:rPr>
          <w:rFonts w:ascii="Times New Roman" w:hAnsi="Times New Roman" w:cs="Times New Roman"/>
        </w:rPr>
        <w:t xml:space="preserve"> коровске биљке амброзије</w:t>
      </w:r>
      <w:r w:rsidR="006D5355" w:rsidRPr="00907DA8">
        <w:rPr>
          <w:rFonts w:ascii="Times New Roman" w:hAnsi="Times New Roman" w:cs="Times New Roman"/>
        </w:rPr>
        <w:t xml:space="preserve">                      </w:t>
      </w:r>
      <w:r w:rsidR="006D5355" w:rsidRPr="00907DA8">
        <w:rPr>
          <w:rFonts w:ascii="Times New Roman" w:hAnsi="Times New Roman" w:cs="Times New Roman"/>
          <w:lang w:val="sr-Cyrl-CS"/>
        </w:rPr>
        <w:t xml:space="preserve"> </w:t>
      </w:r>
      <w:r w:rsidR="00C5162F" w:rsidRPr="00907DA8">
        <w:rPr>
          <w:rFonts w:ascii="Times New Roman" w:hAnsi="Times New Roman" w:cs="Times New Roman"/>
          <w:lang w:val="sr-Cyrl-CS"/>
        </w:rPr>
        <w:t>( ''Међуопштински сл.</w:t>
      </w:r>
      <w:r w:rsidR="00C5162F" w:rsidRPr="00907DA8">
        <w:rPr>
          <w:rFonts w:ascii="Times New Roman" w:hAnsi="Times New Roman" w:cs="Times New Roman"/>
        </w:rPr>
        <w:t xml:space="preserve"> лист општин</w:t>
      </w:r>
      <w:r w:rsidR="00C5162F" w:rsidRPr="00907DA8">
        <w:rPr>
          <w:rFonts w:ascii="Times New Roman" w:hAnsi="Times New Roman" w:cs="Times New Roman"/>
          <w:lang w:val="sr-Cyrl-CS"/>
        </w:rPr>
        <w:t xml:space="preserve">а Велика Плана и Смедеревска Паланка </w:t>
      </w:r>
      <w:r w:rsidR="00C5162F" w:rsidRPr="00907DA8">
        <w:rPr>
          <w:rFonts w:ascii="Times New Roman" w:hAnsi="Times New Roman" w:cs="Times New Roman"/>
        </w:rPr>
        <w:t>“, број 11/20</w:t>
      </w:r>
      <w:r w:rsidR="00C5162F" w:rsidRPr="00907DA8">
        <w:rPr>
          <w:rFonts w:ascii="Times New Roman" w:hAnsi="Times New Roman" w:cs="Times New Roman"/>
          <w:lang w:val="sr-Cyrl-CS"/>
        </w:rPr>
        <w:t>10</w:t>
      </w:r>
      <w:r w:rsidR="00051B89" w:rsidRPr="00907DA8">
        <w:rPr>
          <w:rFonts w:ascii="Times New Roman" w:hAnsi="Times New Roman" w:cs="Times New Roman"/>
          <w:lang w:val="sr-Cyrl-CS"/>
        </w:rPr>
        <w:t>)</w:t>
      </w:r>
      <w:r w:rsidR="007063FE" w:rsidRPr="00907DA8">
        <w:rPr>
          <w:rFonts w:ascii="Times New Roman" w:hAnsi="Times New Roman" w:cs="Times New Roman"/>
          <w:lang w:val="sr-Cyrl-CS"/>
        </w:rPr>
        <w:t xml:space="preserve"> .</w:t>
      </w:r>
    </w:p>
    <w:p w:rsidR="00DB4F63" w:rsidRPr="00907DA8" w:rsidRDefault="00503B73" w:rsidP="00DB4F6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Инспекцијски надзори у 2020</w:t>
      </w:r>
      <w:r w:rsidR="00DB4F63"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DB4F63"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вршени су у складу са Годишњим планом инспекцијског надзора Инспекције за заштиту ж</w:t>
      </w:r>
      <w:r>
        <w:rPr>
          <w:rFonts w:ascii="Times New Roman" w:eastAsia="Times New Roman" w:hAnsi="Times New Roman" w:cs="Times New Roman"/>
          <w:color w:val="000000"/>
        </w:rPr>
        <w:t>ивотне средине за 2020</w:t>
      </w:r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="00DB4F63" w:rsidRPr="00907DA8">
        <w:rPr>
          <w:rFonts w:ascii="Times New Roman" w:eastAsia="Times New Roman" w:hAnsi="Times New Roman" w:cs="Times New Roman"/>
          <w:color w:val="000000"/>
        </w:rPr>
        <w:t>годину</w:t>
      </w:r>
      <w:proofErr w:type="gramEnd"/>
      <w:r w:rsidR="00DB4F63" w:rsidRPr="00907DA8">
        <w:rPr>
          <w:rFonts w:ascii="Times New Roman" w:eastAsia="Times New Roman" w:hAnsi="Times New Roman" w:cs="Times New Roman"/>
          <w:color w:val="000000"/>
        </w:rPr>
        <w:t>, који је сагласно одредби</w:t>
      </w:r>
      <w:r w:rsidR="007063FE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члана 10. </w:t>
      </w:r>
      <w:proofErr w:type="gramStart"/>
      <w:r w:rsidR="00DB4F63" w:rsidRPr="00907DA8">
        <w:rPr>
          <w:rFonts w:ascii="Times New Roman" w:eastAsia="Times New Roman" w:hAnsi="Times New Roman" w:cs="Times New Roman"/>
          <w:color w:val="000000"/>
        </w:rPr>
        <w:t>став</w:t>
      </w:r>
      <w:proofErr w:type="gramEnd"/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6. Закона о инспекцијском надзору објав</w:t>
      </w:r>
      <w:r w:rsidR="007063FE" w:rsidRPr="00907DA8">
        <w:rPr>
          <w:rFonts w:ascii="Times New Roman" w:eastAsia="Times New Roman" w:hAnsi="Times New Roman" w:cs="Times New Roman"/>
          <w:color w:val="000000"/>
        </w:rPr>
        <w:t>љен на интернет страници Општинске</w:t>
      </w:r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управе</w:t>
      </w:r>
      <w:r w:rsidR="007063FE" w:rsidRPr="00907DA8">
        <w:rPr>
          <w:rFonts w:ascii="Times New Roman" w:eastAsia="Times New Roman" w:hAnsi="Times New Roman" w:cs="Times New Roman"/>
          <w:color w:val="000000"/>
        </w:rPr>
        <w:t xml:space="preserve"> Велика </w:t>
      </w:r>
      <w:proofErr w:type="gramStart"/>
      <w:r w:rsidR="007063FE" w:rsidRPr="00907DA8">
        <w:rPr>
          <w:rFonts w:ascii="Times New Roman" w:eastAsia="Times New Roman" w:hAnsi="Times New Roman" w:cs="Times New Roman"/>
          <w:color w:val="000000"/>
        </w:rPr>
        <w:t>Плана .</w:t>
      </w:r>
      <w:proofErr w:type="gramEnd"/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D5355" w:rsidRPr="00907DA8" w:rsidRDefault="006D5355" w:rsidP="00DB4F6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5D10B7">
      <w:pPr>
        <w:pStyle w:val="ListParagraph"/>
        <w:numPr>
          <w:ilvl w:val="0"/>
          <w:numId w:val="4"/>
        </w:numPr>
        <w:spacing w:before="480" w:after="0" w:line="240" w:lineRule="auto"/>
        <w:ind w:right="-7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РЕЗУЛТАТИ  ИНСПЕКЦИЈЕ ЗА ЗАШТИТУ ЖИВОТНЕ СРЕДИНЕ</w:t>
      </w:r>
    </w:p>
    <w:p w:rsidR="007063FE" w:rsidRPr="00907DA8" w:rsidRDefault="007063FE" w:rsidP="007063FE">
      <w:pPr>
        <w:pStyle w:val="ListParagraph"/>
        <w:spacing w:before="480" w:after="0" w:line="240" w:lineRule="auto"/>
        <w:ind w:left="46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355" w:rsidRDefault="007063FE" w:rsidP="007063F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Инспектор</w:t>
      </w:r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за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 заштиту животне средине Општинске</w:t>
      </w:r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управе </w:t>
      </w:r>
      <w:r w:rsidRPr="00907DA8">
        <w:rPr>
          <w:rFonts w:ascii="Times New Roman" w:eastAsia="Times New Roman" w:hAnsi="Times New Roman" w:cs="Times New Roman"/>
          <w:color w:val="000000"/>
        </w:rPr>
        <w:t>Велика Плана поступао је и спроводио</w:t>
      </w:r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активности у склад</w:t>
      </w:r>
      <w:r w:rsidR="00503B73">
        <w:rPr>
          <w:rFonts w:ascii="Times New Roman" w:eastAsia="Times New Roman" w:hAnsi="Times New Roman" w:cs="Times New Roman"/>
          <w:color w:val="000000"/>
        </w:rPr>
        <w:t>у са донетим Планом рада за 2020</w:t>
      </w:r>
      <w:r w:rsidR="00DB4F63"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DB4F63" w:rsidRPr="00907DA8">
        <w:rPr>
          <w:rFonts w:ascii="Times New Roman" w:eastAsia="Times New Roman" w:hAnsi="Times New Roman" w:cs="Times New Roman"/>
          <w:color w:val="000000"/>
        </w:rPr>
        <w:t>годину</w:t>
      </w:r>
      <w:proofErr w:type="gramEnd"/>
      <w:r w:rsidR="00DB4F63" w:rsidRPr="00907DA8">
        <w:rPr>
          <w:rFonts w:ascii="Times New Roman" w:eastAsia="Times New Roman" w:hAnsi="Times New Roman" w:cs="Times New Roman"/>
          <w:color w:val="000000"/>
        </w:rPr>
        <w:t>, на који је позитивно мишљење да</w:t>
      </w:r>
      <w:r w:rsidRPr="00907DA8">
        <w:rPr>
          <w:rFonts w:ascii="Times New Roman" w:eastAsia="Times New Roman" w:hAnsi="Times New Roman" w:cs="Times New Roman"/>
          <w:color w:val="000000"/>
        </w:rPr>
        <w:t>ло Министарство за</w:t>
      </w:r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заштите животне средине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="00DB4F63" w:rsidRPr="00907DA8">
        <w:rPr>
          <w:rFonts w:ascii="Times New Roman" w:eastAsia="Times New Roman" w:hAnsi="Times New Roman" w:cs="Times New Roman"/>
          <w:color w:val="000000"/>
        </w:rPr>
        <w:t>, Се</w:t>
      </w:r>
      <w:r w:rsidRPr="00907DA8">
        <w:rPr>
          <w:rFonts w:ascii="Times New Roman" w:eastAsia="Times New Roman" w:hAnsi="Times New Roman" w:cs="Times New Roman"/>
          <w:color w:val="000000"/>
        </w:rPr>
        <w:t>ктор за надзор и предострожност</w:t>
      </w:r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у животној средини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 .</w:t>
      </w:r>
    </w:p>
    <w:p w:rsidR="00996376" w:rsidRPr="00996376" w:rsidRDefault="00996376" w:rsidP="007063F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:rsidR="005D10B7" w:rsidRPr="00907DA8" w:rsidRDefault="005D10B7" w:rsidP="007063F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DB4F63" w:rsidRPr="00907DA8" w:rsidRDefault="00DB4F63" w:rsidP="00DB4F6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3.1. ПРЕВЕНТИВНЕ МЕРЕ</w:t>
      </w:r>
    </w:p>
    <w:p w:rsidR="007063FE" w:rsidRPr="00907DA8" w:rsidRDefault="007063FE" w:rsidP="00DB4F6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color w:val="000000"/>
        </w:rPr>
        <w:t>Превентивно деловање инспекције остварује се јавношћу рада</w:t>
      </w:r>
      <w:r w:rsidR="007063FE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а нарочито: објављивањем важећих прописа</w:t>
      </w:r>
      <w:r w:rsidR="007063FE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, </w:t>
      </w:r>
      <w:r w:rsidR="007063FE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планова инспекцијског надзора и контролних листа</w:t>
      </w:r>
      <w:r w:rsidR="007063FE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; обавештавањем јавности о променама прописа и правима и обавезама за надзиране субјекте који из њих произлазе; обавештавањем јавности о сазнањима инспекције о постојању озбиљног ризика по живот или здравље људи</w:t>
      </w:r>
      <w:r w:rsidR="007063FE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имовину веће вредности</w:t>
      </w:r>
      <w:r w:rsidR="007063FE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животну средину или биљни или животињски свет</w:t>
      </w:r>
      <w:r w:rsidR="007063FE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и предузетим мерама и радњама како би се тај ризик отклонио или умањио</w:t>
      </w:r>
      <w:r w:rsidR="007063FE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; пружањем стручне и саветодавне подршке надзираном субјекту или лицу које остварује одређена права у надзираном субјекту или у вези са надзираним субјектом</w:t>
      </w:r>
      <w:r w:rsidR="007063FE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укључујући и издавање аката о примени прописа и службене саветодавне посете</w:t>
      </w:r>
      <w:r w:rsidR="007063FE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; предузимањем превентивних инспекцијских надзора и других активности усмерених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</w:t>
      </w:r>
      <w:r w:rsidR="007063FE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права и интересе</w:t>
      </w:r>
      <w:r w:rsidR="007063FE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нарочито када се утврди да постоје рани знаци вероватноће њиховог настанка.</w:t>
      </w:r>
    </w:p>
    <w:p w:rsidR="00DB4F63" w:rsidRPr="00907DA8" w:rsidRDefault="00DB4F63" w:rsidP="00DB4F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Инспекција за зашти</w:t>
      </w:r>
      <w:r w:rsidR="00503B73">
        <w:rPr>
          <w:rFonts w:ascii="Times New Roman" w:eastAsia="Times New Roman" w:hAnsi="Times New Roman" w:cs="Times New Roman"/>
          <w:color w:val="000000"/>
        </w:rPr>
        <w:t>ту животне средине је током 2020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="007063FE" w:rsidRPr="00907DA8">
        <w:rPr>
          <w:rFonts w:ascii="Times New Roman" w:eastAsia="Times New Roman" w:hAnsi="Times New Roman" w:cs="Times New Roman"/>
          <w:color w:val="000000"/>
        </w:rPr>
        <w:t>г</w:t>
      </w:r>
      <w:r w:rsidRPr="00907DA8">
        <w:rPr>
          <w:rFonts w:ascii="Times New Roman" w:eastAsia="Times New Roman" w:hAnsi="Times New Roman" w:cs="Times New Roman"/>
          <w:color w:val="000000"/>
        </w:rPr>
        <w:t>одине</w:t>
      </w:r>
      <w:r w:rsidR="007063FE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у поступку вршења инспекцијских надзора</w:t>
      </w:r>
      <w:r w:rsidR="007063FE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редовно</w:t>
      </w:r>
      <w:r w:rsidR="007063FE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благовремено и детаљно информисала надзиране субјекте у вези са применом одредби закона из области заштите животне средине и подзаконских аката и у случају ненадлежности упућивала надзиране субјекте на надлежне органе.</w:t>
      </w:r>
    </w:p>
    <w:p w:rsidR="00DB4F63" w:rsidRPr="00907DA8" w:rsidRDefault="00DB4F63" w:rsidP="00DB4F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color w:val="000000"/>
        </w:rPr>
        <w:t xml:space="preserve">У складу са Законом о инспекцијском надзору, а ради постизања циља инспекцијског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надзора</w:t>
      </w:r>
      <w:r w:rsidR="0013601F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инспекција за заштиту животне средине је прев</w:t>
      </w:r>
      <w:r w:rsidR="00D705C2" w:rsidRPr="00907DA8">
        <w:rPr>
          <w:rFonts w:ascii="Times New Roman" w:eastAsia="Times New Roman" w:hAnsi="Times New Roman" w:cs="Times New Roman"/>
          <w:color w:val="000000"/>
        </w:rPr>
        <w:t xml:space="preserve">ентивно деловала и извршила је </w:t>
      </w:r>
      <w:r w:rsidR="00067CFD" w:rsidRPr="00907DA8">
        <w:rPr>
          <w:rFonts w:ascii="Times New Roman" w:eastAsia="Times New Roman" w:hAnsi="Times New Roman" w:cs="Times New Roman"/>
          <w:color w:val="000000"/>
        </w:rPr>
        <w:t>два превентивна инспекцијска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="00D705C2" w:rsidRPr="00907DA8">
        <w:rPr>
          <w:rFonts w:ascii="Times New Roman" w:eastAsia="Times New Roman" w:hAnsi="Times New Roman" w:cs="Times New Roman"/>
          <w:color w:val="000000"/>
        </w:rPr>
        <w:t>надзора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Превентивно деловање инспекције за заштиту животне средине остварено је делом и кроз информисање јавности о инспекцијском раду објављивањем Пла</w:t>
      </w:r>
      <w:r w:rsidR="00503B73">
        <w:rPr>
          <w:rFonts w:ascii="Times New Roman" w:eastAsia="Times New Roman" w:hAnsi="Times New Roman" w:cs="Times New Roman"/>
          <w:color w:val="000000"/>
        </w:rPr>
        <w:t>на инспекцијског надзора за 2020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контролних листа из области заштите животне средине.</w:t>
      </w:r>
    </w:p>
    <w:p w:rsidR="00B14E39" w:rsidRPr="00907DA8" w:rsidRDefault="00B14E39" w:rsidP="00DB4F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3FE" w:rsidRPr="00907DA8" w:rsidRDefault="007063FE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3.2. СЛУЖБЕНЕ САВЕТОДАВНЕ ПОСЕТЕ</w:t>
      </w:r>
    </w:p>
    <w:p w:rsidR="007063FE" w:rsidRPr="00907DA8" w:rsidRDefault="007063FE" w:rsidP="00DB4F6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color w:val="000000"/>
        </w:rPr>
        <w:t xml:space="preserve">Cлужбена саветодавна посета је облик превентивног деловања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 xml:space="preserve">инспекције </w:t>
      </w:r>
      <w:r w:rsidR="00D705C2" w:rsidRPr="00907DA8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="00D705C2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пружањем стручне и саветодавне подршке надзираном субјекту на лицу места</w:t>
      </w:r>
      <w:r w:rsidR="00D705C2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коју инспекција организује ван инспекцијског надзора.</w:t>
      </w:r>
    </w:p>
    <w:p w:rsidR="00DB4F63" w:rsidRPr="00907DA8" w:rsidRDefault="00503B73" w:rsidP="00D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У току 2020</w:t>
      </w:r>
      <w:r w:rsidR="00DB4F63"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DB4F63" w:rsidRPr="00907DA8">
        <w:rPr>
          <w:rFonts w:ascii="Times New Roman" w:eastAsia="Times New Roman" w:hAnsi="Times New Roman" w:cs="Times New Roman"/>
          <w:color w:val="000000"/>
        </w:rPr>
        <w:t>године</w:t>
      </w:r>
      <w:proofErr w:type="gramEnd"/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инспекција за зашт</w:t>
      </w:r>
      <w:r w:rsidR="002F5CEE" w:rsidRPr="00907DA8">
        <w:rPr>
          <w:rFonts w:ascii="Times New Roman" w:eastAsia="Times New Roman" w:hAnsi="Times New Roman" w:cs="Times New Roman"/>
          <w:color w:val="000000"/>
        </w:rPr>
        <w:t>иту</w:t>
      </w:r>
      <w:r>
        <w:rPr>
          <w:rFonts w:ascii="Times New Roman" w:eastAsia="Times New Roman" w:hAnsi="Times New Roman" w:cs="Times New Roman"/>
          <w:color w:val="000000"/>
        </w:rPr>
        <w:t xml:space="preserve"> животне средине је вршила  </w:t>
      </w:r>
      <w:r>
        <w:rPr>
          <w:rFonts w:ascii="Times New Roman" w:eastAsia="Times New Roman" w:hAnsi="Times New Roman" w:cs="Times New Roman"/>
          <w:color w:val="000000"/>
          <w:lang/>
        </w:rPr>
        <w:t>три</w:t>
      </w:r>
      <w:r w:rsidR="002F5CEE" w:rsidRPr="00907DA8">
        <w:rPr>
          <w:rFonts w:ascii="Times New Roman" w:eastAsia="Times New Roman" w:hAnsi="Times New Roman" w:cs="Times New Roman"/>
          <w:color w:val="000000"/>
        </w:rPr>
        <w:t xml:space="preserve"> службене саветодавне посете</w:t>
      </w:r>
      <w:r w:rsidR="00DB4F63" w:rsidRPr="00907DA8">
        <w:rPr>
          <w:rFonts w:ascii="Times New Roman" w:eastAsia="Times New Roman" w:hAnsi="Times New Roman" w:cs="Times New Roman"/>
          <w:color w:val="000000"/>
        </w:rPr>
        <w:t>, са циљем предузимања превентивних мера и других активности у вези са остваривањем законитости и безбедности пословања и поступања у спречавању настанка штетних последица по животну средину</w:t>
      </w:r>
      <w:r w:rsidR="00D705C2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="00DB4F63" w:rsidRPr="00907DA8">
        <w:rPr>
          <w:rFonts w:ascii="Times New Roman" w:eastAsia="Times New Roman" w:hAnsi="Times New Roman" w:cs="Times New Roman"/>
          <w:color w:val="000000"/>
        </w:rPr>
        <w:t>.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CEE" w:rsidRPr="00907DA8" w:rsidRDefault="002F5CEE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CEE" w:rsidRPr="00907DA8" w:rsidRDefault="002F5CEE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87C" w:rsidRPr="00907DA8" w:rsidRDefault="0097487C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3.3. </w:t>
      </w:r>
      <w:r w:rsidRPr="00907DA8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</w:rPr>
        <w:t>НИВО УСКЛАЂЕНОСТИ ПОСЛОВАЊА И ПОСТУПАЊА НАДЗИРАНИХ СУБЈЕКАТА СА ЗАКОНОМ И ДРУГИМ ПРОПИСОМ, КОЈИ СЕ МЕРИ ПОМОЋУ КОНТРОЛНИХ ЛИСТИ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503B73" w:rsidP="00DB4F6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Током 20</w:t>
      </w:r>
      <w:r>
        <w:rPr>
          <w:rFonts w:ascii="Times New Roman" w:eastAsia="Times New Roman" w:hAnsi="Times New Roman" w:cs="Times New Roman"/>
          <w:color w:val="000000"/>
          <w:lang/>
        </w:rPr>
        <w:t>20</w:t>
      </w:r>
      <w:r w:rsidR="00DB4F63"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="002F5CEE" w:rsidRPr="00907DA8">
        <w:rPr>
          <w:rFonts w:ascii="Times New Roman" w:eastAsia="Times New Roman" w:hAnsi="Times New Roman" w:cs="Times New Roman"/>
          <w:color w:val="000000"/>
        </w:rPr>
        <w:t>г</w:t>
      </w:r>
      <w:r w:rsidR="00DB4F63" w:rsidRPr="00907DA8">
        <w:rPr>
          <w:rFonts w:ascii="Times New Roman" w:eastAsia="Times New Roman" w:hAnsi="Times New Roman" w:cs="Times New Roman"/>
          <w:color w:val="000000"/>
        </w:rPr>
        <w:t>одине</w:t>
      </w:r>
      <w:r w:rsidR="00B904A5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="00DB4F63" w:rsidRPr="00907DA8">
        <w:rPr>
          <w:rFonts w:ascii="Times New Roman" w:eastAsia="Times New Roman" w:hAnsi="Times New Roman" w:cs="Times New Roman"/>
          <w:color w:val="000000"/>
        </w:rPr>
        <w:t>, вршене су контроле правних лица и предузетника</w:t>
      </w:r>
      <w:r w:rsidR="00B904A5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="00DB4F63" w:rsidRPr="00907DA8">
        <w:rPr>
          <w:rFonts w:ascii="Times New Roman" w:eastAsia="Times New Roman" w:hAnsi="Times New Roman" w:cs="Times New Roman"/>
          <w:color w:val="000000"/>
        </w:rPr>
        <w:t>, што је резултирало високим нивоом усклађености са законским прописи</w:t>
      </w:r>
      <w:r w:rsidR="00B904A5" w:rsidRPr="00907DA8">
        <w:rPr>
          <w:rFonts w:ascii="Times New Roman" w:eastAsia="Times New Roman" w:hAnsi="Times New Roman" w:cs="Times New Roman"/>
          <w:color w:val="000000"/>
        </w:rPr>
        <w:t>ма. Надзираним субјектима су се</w:t>
      </w:r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током редовних и ванредних инспекцијских </w:t>
      </w:r>
      <w:proofErr w:type="gramStart"/>
      <w:r w:rsidR="00DB4F63" w:rsidRPr="00907DA8">
        <w:rPr>
          <w:rFonts w:ascii="Times New Roman" w:eastAsia="Times New Roman" w:hAnsi="Times New Roman" w:cs="Times New Roman"/>
          <w:color w:val="000000"/>
        </w:rPr>
        <w:t>надзора</w:t>
      </w:r>
      <w:r w:rsidR="00B904A5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="00DB4F63" w:rsidRPr="00907DA8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пружале информације и за оне области које нису биле обухваћене налогом за инспекцијски надзор, што је у великој мери допринело,  усклађености пословања и поступања горе наведених субјеката.</w:t>
      </w:r>
    </w:p>
    <w:p w:rsidR="00DB4F63" w:rsidRPr="00907DA8" w:rsidRDefault="00DB4F63" w:rsidP="00DB4F6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Редовни  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ванредни инспекцијски надзори вршени су са издатим налозима за инспекцијски надзор. О редовним инспекцијским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надзорима</w:t>
      </w:r>
      <w:r w:rsidR="00B904A5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надзирани субјекти су обавештени на прописани начин и у прописаним роковима сагласно одредбама Закона о инспекцијском надзору. Сами инспекцијски надзори вршени су према контролним листама за одређене области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надзора</w:t>
      </w:r>
      <w:r w:rsidR="00B904A5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које су објављене на сајту Министарства за заштиту животне средине</w:t>
      </w:r>
      <w:r w:rsidR="00B904A5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</w:p>
    <w:p w:rsidR="00DB4F63" w:rsidRPr="00907DA8" w:rsidRDefault="00DB4F63" w:rsidP="00DB4F6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У складу са Годишњим планом инспекцијског надзора инспекције за</w:t>
      </w:r>
      <w:r w:rsidR="00503B73">
        <w:rPr>
          <w:rFonts w:ascii="Times New Roman" w:eastAsia="Times New Roman" w:hAnsi="Times New Roman" w:cs="Times New Roman"/>
          <w:color w:val="000000"/>
        </w:rPr>
        <w:t xml:space="preserve"> заштиту животне средине за 20</w:t>
      </w:r>
      <w:r w:rsidR="00503B73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годину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>, обављани су надзори у различитим областима животне средине и то:</w:t>
      </w:r>
    </w:p>
    <w:p w:rsidR="00DB4F63" w:rsidRPr="00907DA8" w:rsidRDefault="00DB4F63" w:rsidP="00DB4F63">
      <w:pPr>
        <w:spacing w:before="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3.3.1. Област заштите животне средине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У складу са Годишњим планом инспекцијског надзора инспекције за заштиту животне средине у области заштите од загађ</w:t>
      </w:r>
      <w:r w:rsidR="00503B73">
        <w:rPr>
          <w:rFonts w:ascii="Times New Roman" w:eastAsia="Times New Roman" w:hAnsi="Times New Roman" w:cs="Times New Roman"/>
          <w:color w:val="000000"/>
        </w:rPr>
        <w:t>ивања за 20</w:t>
      </w:r>
      <w:r w:rsidR="00503B73">
        <w:rPr>
          <w:rFonts w:ascii="Times New Roman" w:eastAsia="Times New Roman" w:hAnsi="Times New Roman" w:cs="Times New Roman"/>
          <w:color w:val="000000"/>
          <w:lang/>
        </w:rPr>
        <w:t>20</w:t>
      </w:r>
      <w:r w:rsidR="00B904A5"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B904A5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B904A5" w:rsidRPr="00907DA8">
        <w:rPr>
          <w:rFonts w:ascii="Times New Roman" w:eastAsia="Times New Roman" w:hAnsi="Times New Roman" w:cs="Times New Roman"/>
          <w:color w:val="000000"/>
        </w:rPr>
        <w:t>годину</w:t>
      </w:r>
      <w:proofErr w:type="gramEnd"/>
      <w:r w:rsidR="00B904A5" w:rsidRPr="00907DA8">
        <w:rPr>
          <w:rFonts w:ascii="Times New Roman" w:eastAsia="Times New Roman" w:hAnsi="Times New Roman" w:cs="Times New Roman"/>
          <w:color w:val="000000"/>
        </w:rPr>
        <w:t xml:space="preserve"> инспектор је вршио р</w:t>
      </w:r>
      <w:r w:rsidRPr="00907DA8">
        <w:rPr>
          <w:rFonts w:ascii="Times New Roman" w:eastAsia="Times New Roman" w:hAnsi="Times New Roman" w:cs="Times New Roman"/>
          <w:color w:val="000000"/>
        </w:rPr>
        <w:t>едовне инспекцијске надзоре</w:t>
      </w:r>
      <w:r w:rsidR="00B904A5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: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7DA8">
        <w:rPr>
          <w:rFonts w:ascii="Times New Roman" w:eastAsia="Times New Roman" w:hAnsi="Times New Roman" w:cs="Times New Roman"/>
          <w:color w:val="000000"/>
        </w:rPr>
        <w:t>из области управљања неопасним отпадом код произвођача отпада</w:t>
      </w:r>
      <w:r w:rsidR="00B904A5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;</w:t>
      </w:r>
    </w:p>
    <w:p w:rsidR="00DB4F63" w:rsidRPr="00907DA8" w:rsidRDefault="00DB4F63" w:rsidP="00DB4F6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7DA8">
        <w:rPr>
          <w:rFonts w:ascii="Times New Roman" w:eastAsia="Times New Roman" w:hAnsi="Times New Roman" w:cs="Times New Roman"/>
          <w:color w:val="000000"/>
        </w:rPr>
        <w:t>из области загађивања ваздуха од објеката у надлежности јединице локалне самоуправе</w:t>
      </w:r>
      <w:r w:rsidR="00B904A5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;</w:t>
      </w:r>
    </w:p>
    <w:p w:rsidR="00DB4F63" w:rsidRPr="00907DA8" w:rsidRDefault="00DB4F63" w:rsidP="00DB4F6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7DA8">
        <w:rPr>
          <w:rFonts w:ascii="Times New Roman" w:eastAsia="Times New Roman" w:hAnsi="Times New Roman" w:cs="Times New Roman"/>
          <w:color w:val="000000"/>
        </w:rPr>
        <w:t>из области емисије буке у животну средину објеката у надлежности јединице локалне самоуправе;</w:t>
      </w:r>
    </w:p>
    <w:p w:rsidR="00DB4F63" w:rsidRPr="00907DA8" w:rsidRDefault="00DB4F63" w:rsidP="00DB4F6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7DA8">
        <w:rPr>
          <w:rFonts w:ascii="Times New Roman" w:eastAsia="Times New Roman" w:hAnsi="Times New Roman" w:cs="Times New Roman"/>
          <w:color w:val="000000"/>
        </w:rPr>
        <w:t>спровођења услова и мера из одлуке надлежног органа јединице локалне самоуправе којом је дата сагласност на студију о процени утицаја на животну средину, односно да није потребна израда студије</w:t>
      </w:r>
      <w:r w:rsidR="00C970D1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;</w:t>
      </w:r>
    </w:p>
    <w:p w:rsidR="00DB4F63" w:rsidRPr="00907DA8" w:rsidRDefault="00DB4F63" w:rsidP="00DB4F63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7DA8">
        <w:rPr>
          <w:rFonts w:ascii="Times New Roman" w:eastAsia="Times New Roman" w:hAnsi="Times New Roman" w:cs="Times New Roman"/>
          <w:color w:val="000000"/>
        </w:rPr>
        <w:t>по решењима</w:t>
      </w:r>
      <w:r w:rsidR="00C970D1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</w:t>
      </w:r>
      <w:r w:rsidR="00C970D1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 дозволама</w:t>
      </w:r>
      <w:r w:rsidR="00C970D1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</w:t>
      </w:r>
      <w:r w:rsidR="00C970D1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сагласностима... из области заштите животне средине</w:t>
      </w:r>
      <w:r w:rsidR="00C970D1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;</w:t>
      </w:r>
    </w:p>
    <w:p w:rsidR="00DB4F63" w:rsidRPr="00907DA8" w:rsidRDefault="00DB4F63" w:rsidP="00DB4F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color w:val="000000"/>
        </w:rPr>
        <w:t xml:space="preserve">Редовним инспекцијским надзорима обухваћена су </w:t>
      </w:r>
      <w:r w:rsidR="00067CFD" w:rsidRPr="00907DA8">
        <w:rPr>
          <w:rFonts w:ascii="Times New Roman" w:eastAsia="Times New Roman" w:hAnsi="Times New Roman" w:cs="Times New Roman"/>
          <w:color w:val="000000"/>
        </w:rPr>
        <w:t>40</w:t>
      </w:r>
      <w:r w:rsidRPr="00907DA8">
        <w:rPr>
          <w:rFonts w:ascii="Times New Roman" w:eastAsia="Times New Roman" w:hAnsi="Times New Roman" w:cs="Times New Roman"/>
          <w:b/>
          <w:bCs/>
          <w:color w:val="7030A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надзирана субјекта</w:t>
      </w:r>
      <w:r w:rsidR="00C970D1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међу којима су надзирани субјекти који својом делатношћу утичу на квалитет ваздуха, буку</w:t>
      </w:r>
      <w:r w:rsidR="00C970D1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који генеришу неопасан отпад</w:t>
      </w:r>
      <w:r w:rsidR="00C970D1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а</w:t>
      </w:r>
      <w:r w:rsidR="00197BDB">
        <w:rPr>
          <w:rFonts w:ascii="Times New Roman" w:eastAsia="Times New Roman" w:hAnsi="Times New Roman" w:cs="Times New Roman"/>
          <w:color w:val="000000"/>
        </w:rPr>
        <w:t xml:space="preserve"> чију је дозволу за градњу 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 издао надлежни орган јединице локалне самоуправе.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Вршена је контрола и надзираних субјеката који поседују сагласности надлежног органа јединице локалне самоуправе за послове заштите животне средине на студију о процени утицаја на животну средину, или решење којим су прописане минималне мере заштите животне средине.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B4F63" w:rsidRPr="00907DA8" w:rsidRDefault="00DB4F63" w:rsidP="00D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color w:val="000000"/>
        </w:rPr>
        <w:t>-</w:t>
      </w:r>
      <w:r w:rsidRPr="00907DA8">
        <w:rPr>
          <w:rFonts w:ascii="Times New Roman" w:eastAsia="Times New Roman" w:hAnsi="Times New Roman" w:cs="Times New Roman"/>
          <w:color w:val="000000"/>
        </w:rPr>
        <w:tab/>
      </w:r>
      <w:r w:rsidR="003A36E3">
        <w:rPr>
          <w:rFonts w:ascii="Times New Roman" w:eastAsia="Times New Roman" w:hAnsi="Times New Roman" w:cs="Times New Roman"/>
          <w:color w:val="000000"/>
          <w:lang/>
        </w:rPr>
        <w:t>1</w:t>
      </w:r>
      <w:r w:rsidRPr="00907DA8">
        <w:rPr>
          <w:rFonts w:ascii="Times New Roman" w:eastAsia="Times New Roman" w:hAnsi="Times New Roman" w:cs="Times New Roman"/>
          <w:b/>
          <w:bCs/>
          <w:color w:val="7030A0"/>
        </w:rPr>
        <w:t xml:space="preserve"> </w:t>
      </w:r>
      <w:r w:rsidR="003A36E3">
        <w:rPr>
          <w:rFonts w:ascii="Times New Roman" w:eastAsia="Times New Roman" w:hAnsi="Times New Roman" w:cs="Times New Roman"/>
          <w:color w:val="000000"/>
        </w:rPr>
        <w:t>надзиран</w:t>
      </w:r>
      <w:r w:rsidR="003A36E3">
        <w:rPr>
          <w:rFonts w:ascii="Times New Roman" w:eastAsia="Times New Roman" w:hAnsi="Times New Roman" w:cs="Times New Roman"/>
          <w:color w:val="000000"/>
          <w:lang/>
        </w:rPr>
        <w:t>и</w:t>
      </w:r>
      <w:r w:rsidR="003A36E3">
        <w:rPr>
          <w:rFonts w:ascii="Times New Roman" w:eastAsia="Times New Roman" w:hAnsi="Times New Roman" w:cs="Times New Roman"/>
          <w:color w:val="000000"/>
        </w:rPr>
        <w:t xml:space="preserve"> субјект </w:t>
      </w:r>
      <w:r w:rsidR="003A36E3">
        <w:rPr>
          <w:rFonts w:ascii="Times New Roman" w:eastAsia="Times New Roman" w:hAnsi="Times New Roman" w:cs="Times New Roman"/>
          <w:color w:val="000000"/>
          <w:lang/>
        </w:rPr>
        <w:t>-</w:t>
      </w:r>
      <w:r w:rsidR="003A36E3">
        <w:rPr>
          <w:rFonts w:ascii="Times New Roman" w:eastAsia="Times New Roman" w:hAnsi="Times New Roman" w:cs="Times New Roman"/>
          <w:color w:val="000000"/>
        </w:rPr>
        <w:t xml:space="preserve"> захтев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 оператера за потребе издавања извештаја о испуњености услова за потребе добијања енергетске лиценце.</w:t>
      </w:r>
    </w:p>
    <w:p w:rsidR="00DB4F63" w:rsidRPr="00907DA8" w:rsidRDefault="003A36E3" w:rsidP="00DB4F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У току 20</w:t>
      </w:r>
      <w:r>
        <w:rPr>
          <w:rFonts w:ascii="Times New Roman" w:eastAsia="Times New Roman" w:hAnsi="Times New Roman" w:cs="Times New Roman"/>
          <w:color w:val="000000"/>
          <w:lang/>
        </w:rPr>
        <w:t>20</w:t>
      </w:r>
      <w:r w:rsidR="00DB4F63"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97487C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97487C" w:rsidRPr="00907DA8">
        <w:rPr>
          <w:rFonts w:ascii="Times New Roman" w:eastAsia="Times New Roman" w:hAnsi="Times New Roman" w:cs="Times New Roman"/>
          <w:color w:val="000000"/>
        </w:rPr>
        <w:t>године</w:t>
      </w:r>
      <w:proofErr w:type="gramEnd"/>
      <w:r w:rsidR="0097487C" w:rsidRPr="00907DA8">
        <w:rPr>
          <w:rFonts w:ascii="Times New Roman" w:eastAsia="Times New Roman" w:hAnsi="Times New Roman" w:cs="Times New Roman"/>
          <w:color w:val="000000"/>
        </w:rPr>
        <w:t xml:space="preserve">, </w:t>
      </w:r>
      <w:r w:rsidR="00A06B3C" w:rsidRPr="00907DA8">
        <w:rPr>
          <w:rFonts w:ascii="Times New Roman" w:eastAsia="Times New Roman" w:hAnsi="Times New Roman" w:cs="Times New Roman"/>
          <w:color w:val="000000"/>
        </w:rPr>
        <w:t xml:space="preserve">вршена је контрола </w:t>
      </w:r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радиобазних станица које се </w:t>
      </w:r>
      <w:r w:rsidR="007346EB" w:rsidRPr="00907DA8">
        <w:rPr>
          <w:rFonts w:ascii="Times New Roman" w:eastAsia="Times New Roman" w:hAnsi="Times New Roman" w:cs="Times New Roman"/>
          <w:color w:val="000000"/>
        </w:rPr>
        <w:t>налазе на територији Општинске управе Велика Плана</w:t>
      </w:r>
      <w:r>
        <w:rPr>
          <w:rFonts w:ascii="Times New Roman" w:eastAsia="Times New Roman" w:hAnsi="Times New Roman" w:cs="Times New Roman"/>
          <w:color w:val="000000"/>
          <w:lang/>
        </w:rPr>
        <w:t xml:space="preserve"> </w:t>
      </w:r>
      <w:r w:rsidR="00DB4F63" w:rsidRPr="00907DA8">
        <w:rPr>
          <w:rFonts w:ascii="Times New Roman" w:eastAsia="Times New Roman" w:hAnsi="Times New Roman" w:cs="Times New Roman"/>
          <w:color w:val="000000"/>
        </w:rPr>
        <w:t>, које спадају у надлежност инспекције јединице локалне самоуправе. Истим је наложено да испоштују законску обавезу мерењe нивоа електромагнетног поља, од чега су</w:t>
      </w:r>
      <w:r w:rsidR="007346EB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="00DB4F63" w:rsidRPr="00907DA8">
        <w:rPr>
          <w:rFonts w:ascii="Times New Roman" w:eastAsia="Times New Roman" w:hAnsi="Times New Roman" w:cs="Times New Roman"/>
          <w:color w:val="000000"/>
        </w:rPr>
        <w:t>, након извршене законске обавезе ме</w:t>
      </w:r>
      <w:r w:rsidR="00197BDB">
        <w:rPr>
          <w:rFonts w:ascii="Times New Roman" w:eastAsia="Times New Roman" w:hAnsi="Times New Roman" w:cs="Times New Roman"/>
          <w:color w:val="000000"/>
        </w:rPr>
        <w:t xml:space="preserve">рања електромагнетног поља, за </w:t>
      </w:r>
      <w:r w:rsidR="00197BDB">
        <w:rPr>
          <w:rFonts w:ascii="Times New Roman" w:eastAsia="Times New Roman" w:hAnsi="Times New Roman" w:cs="Times New Roman"/>
          <w:color w:val="000000"/>
          <w:lang/>
        </w:rPr>
        <w:t>2</w:t>
      </w:r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локације оператери упућени да прибаве решења о испуњености услова за коришћење извора од посебног интереса.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before="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3.3.2. Област управљања отпадом 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У складу са Годишњим планом инспекцијског надзора инспекције за заштиту животне средине у о</w:t>
      </w:r>
      <w:r w:rsidR="003A36E3">
        <w:rPr>
          <w:rFonts w:ascii="Times New Roman" w:eastAsia="Times New Roman" w:hAnsi="Times New Roman" w:cs="Times New Roman"/>
          <w:color w:val="000000"/>
        </w:rPr>
        <w:t>бласти управљања отпадом за 20</w:t>
      </w:r>
      <w:r w:rsidR="003A36E3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годину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, планирани су и реализовани редовни инспекцијски надзори код </w:t>
      </w:r>
      <w:r w:rsidR="003A36E3">
        <w:rPr>
          <w:rFonts w:ascii="Times New Roman" w:eastAsia="Times New Roman" w:hAnsi="Times New Roman" w:cs="Times New Roman"/>
          <w:color w:val="000000"/>
          <w:lang/>
        </w:rPr>
        <w:t>3</w:t>
      </w:r>
      <w:r w:rsidRPr="00907DA8">
        <w:rPr>
          <w:rFonts w:ascii="Times New Roman" w:eastAsia="Times New Roman" w:hAnsi="Times New Roman" w:cs="Times New Roman"/>
          <w:b/>
          <w:bCs/>
          <w:color w:val="7030A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оператера који поседују дозволе за управљање отпадом (складиштење и третман отпада) издате од стране надлежног органа јединице локалне самоуправе. </w:t>
      </w:r>
    </w:p>
    <w:p w:rsidR="00DB4F63" w:rsidRPr="00907DA8" w:rsidRDefault="00DB4F63" w:rsidP="00DB4F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Редовни инспекцијски надзори вршени су са издатим налозима за инспекцијски надзор и надзирани субјекти су о планираним инспекцијским надзорима обавештени на прописани начин и у прописаним роковима сагласно одредбама Закона о инспекцијском надзору.</w:t>
      </w:r>
      <w:proofErr w:type="gramEnd"/>
    </w:p>
    <w:p w:rsidR="00DB4F63" w:rsidRPr="00907DA8" w:rsidRDefault="00DB4F63" w:rsidP="00D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color w:val="000000"/>
        </w:rPr>
        <w:tab/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3.4.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</w:rPr>
        <w:t>БРОЈ ОТКРИВЕНИХ И ОТКЛОЊЕНИХ ИЛИ БИТНО УМАЊЕНИХ НАСТАЛИХ ШТЕТНИХ ПОСЛЕДИЦА ПО ЗАКОНОМ ЗАШТИЋЕНА ДОБРА, ПРАВА И ИНТЕРЕСЕ (КОРЕКТИВНО ДЕЛОВАЊЕ ИНСПЕКЦИЈЕ)</w:t>
      </w:r>
    </w:p>
    <w:p w:rsidR="00DB4F63" w:rsidRPr="00907DA8" w:rsidRDefault="003A36E3" w:rsidP="00DB4F6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Током 20</w:t>
      </w:r>
      <w:r>
        <w:rPr>
          <w:rFonts w:ascii="Times New Roman" w:eastAsia="Times New Roman" w:hAnsi="Times New Roman" w:cs="Times New Roman"/>
          <w:color w:val="000000"/>
          <w:lang/>
        </w:rPr>
        <w:t>20</w:t>
      </w:r>
      <w:r w:rsidR="00DB4F63"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DB4F63" w:rsidRPr="00907DA8">
        <w:rPr>
          <w:rFonts w:ascii="Times New Roman" w:eastAsia="Times New Roman" w:hAnsi="Times New Roman" w:cs="Times New Roman"/>
          <w:color w:val="000000"/>
        </w:rPr>
        <w:t>године</w:t>
      </w:r>
      <w:proofErr w:type="gramEnd"/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инспекција за заштит</w:t>
      </w:r>
      <w:r w:rsidR="0097487C" w:rsidRPr="00907DA8">
        <w:rPr>
          <w:rFonts w:ascii="Times New Roman" w:eastAsia="Times New Roman" w:hAnsi="Times New Roman" w:cs="Times New Roman"/>
          <w:color w:val="000000"/>
        </w:rPr>
        <w:t>у животне средине је вршила инспекцијски</w:t>
      </w:r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надзора у правцу спречавања или битног умањења вероватног настанка штетних последица по законом заштићена природна добра, у складу са својим правима, дужностима и овлашћењима. </w:t>
      </w:r>
    </w:p>
    <w:p w:rsidR="00DB4F63" w:rsidRPr="00907DA8" w:rsidRDefault="00DB4F63" w:rsidP="00DB4F6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color w:val="000000"/>
        </w:rPr>
        <w:t xml:space="preserve">Надзираним субјектима су поред препоручених мера,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вршена  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 налагања истих и указивање на одређено чињење</w:t>
      </w:r>
      <w:r w:rsidR="0097487C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односно нечињење и на последице непоштпвања закона и прописа.</w:t>
      </w:r>
    </w:p>
    <w:p w:rsidR="00DB4F63" w:rsidRPr="00907DA8" w:rsidRDefault="0097487C" w:rsidP="00DB4F6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color w:val="000000"/>
        </w:rPr>
        <w:t xml:space="preserve">Инспектор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је  извршио</w:t>
      </w:r>
      <w:proofErr w:type="gramEnd"/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инспекцијске надзоре у различитим областима животне средине током којих су откривали и кроз налагање мера отклањали или битно умањили настале штетне последице по животну средину:</w:t>
      </w:r>
    </w:p>
    <w:p w:rsidR="00DB4F63" w:rsidRPr="00907DA8" w:rsidRDefault="00DB4F63" w:rsidP="00DB4F6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7DA8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</w:rPr>
        <w:t>3.5. БРОЈ УТВРЂЕНИХ НЕРЕГИСТРОВАНИХ СУБЈЕКАТА И МЕРАМА СПРОВЕДЕНИМ ПРЕМА ЊИМА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3A36E3" w:rsidP="00DB4F6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У 20</w:t>
      </w:r>
      <w:r>
        <w:rPr>
          <w:rFonts w:ascii="Times New Roman" w:eastAsia="Times New Roman" w:hAnsi="Times New Roman" w:cs="Times New Roman"/>
          <w:color w:val="000000"/>
          <w:lang/>
        </w:rPr>
        <w:t>20</w:t>
      </w:r>
      <w:r w:rsidR="00F134EB"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F134EB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F134EB" w:rsidRPr="00907DA8">
        <w:rPr>
          <w:rFonts w:ascii="Times New Roman" w:eastAsia="Times New Roman" w:hAnsi="Times New Roman" w:cs="Times New Roman"/>
          <w:color w:val="000000"/>
        </w:rPr>
        <w:t>године</w:t>
      </w:r>
      <w:proofErr w:type="gramEnd"/>
      <w:r w:rsidR="00F134EB" w:rsidRPr="00907DA8">
        <w:rPr>
          <w:rFonts w:ascii="Times New Roman" w:eastAsia="Times New Roman" w:hAnsi="Times New Roman" w:cs="Times New Roman"/>
          <w:color w:val="000000"/>
        </w:rPr>
        <w:t>, инспектор</w:t>
      </w:r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за заштиту животне средине</w:t>
      </w:r>
      <w:r w:rsidR="00F134EB" w:rsidRPr="00907DA8">
        <w:rPr>
          <w:rFonts w:ascii="Times New Roman" w:eastAsia="Times New Roman" w:hAnsi="Times New Roman" w:cs="Times New Roman"/>
          <w:color w:val="000000"/>
        </w:rPr>
        <w:t xml:space="preserve"> , током инспекцијских надзора на терену</w:t>
      </w:r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="00F134EB" w:rsidRPr="00907DA8">
        <w:rPr>
          <w:rFonts w:ascii="Times New Roman" w:eastAsia="Times New Roman" w:hAnsi="Times New Roman" w:cs="Times New Roman"/>
          <w:color w:val="000000"/>
        </w:rPr>
        <w:t>није имао нерегистроване привредне субјекте .</w:t>
      </w:r>
    </w:p>
    <w:p w:rsidR="00A06B3C" w:rsidRPr="00907DA8" w:rsidRDefault="00A06B3C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B4F63" w:rsidRPr="00907DA8" w:rsidRDefault="00DB4F63" w:rsidP="00DB4F6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7DA8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</w:rPr>
        <w:t>3.6. МЕРЕ ПРЕДУЗЕТЕ РАДИ УЈЕДНАЧАВАЊА ПРАКСЕ ИНСПЕКЦИЈСКОГ НАДЗОРА И ЊИХОВОМ ДЕЈСТВУ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color w:val="000000"/>
        </w:rPr>
        <w:t xml:space="preserve">У циљу уједначавања рада инспектора за заштиту животне средине, а у складу са Законом о инспекцијском надзору, у инспекцијским надзорима, коришћене су контролне листе које се налазе на сајту Министарства: </w:t>
      </w:r>
      <w:hyperlink r:id="rId39" w:history="1">
        <w:r w:rsidRPr="00907DA8">
          <w:rPr>
            <w:rFonts w:ascii="Times New Roman" w:eastAsia="Times New Roman" w:hAnsi="Times New Roman" w:cs="Times New Roman"/>
            <w:color w:val="0000FF"/>
            <w:u w:val="single"/>
          </w:rPr>
          <w:t>http://www.ekologija.gov.rs/dozvole-obrasci/spisak-kontrolnih-listi-u-sektoru-inspekcije-za-zastitu-zivotne-sredine/</w:t>
        </w:r>
      </w:hyperlink>
      <w:r w:rsidRPr="00907DA8">
        <w:rPr>
          <w:rFonts w:ascii="Times New Roman" w:eastAsia="Times New Roman" w:hAnsi="Times New Roman" w:cs="Times New Roman"/>
          <w:color w:val="000000"/>
        </w:rPr>
        <w:t>, које су доступне свим предузетницима и правним лицима</w:t>
      </w:r>
      <w:r w:rsidR="002020BE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у циљу самопроцене ризика.</w:t>
      </w:r>
    </w:p>
    <w:p w:rsidR="0097487C" w:rsidRPr="00907DA8" w:rsidRDefault="003A36E3" w:rsidP="00DB4F6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Током 20</w:t>
      </w:r>
      <w:r>
        <w:rPr>
          <w:rFonts w:ascii="Times New Roman" w:eastAsia="Times New Roman" w:hAnsi="Times New Roman" w:cs="Times New Roman"/>
          <w:color w:val="000000"/>
          <w:lang/>
        </w:rPr>
        <w:t>20</w:t>
      </w:r>
      <w:r w:rsidR="00E15033"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E15033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E15033" w:rsidRPr="00907DA8">
        <w:rPr>
          <w:rFonts w:ascii="Times New Roman" w:eastAsia="Times New Roman" w:hAnsi="Times New Roman" w:cs="Times New Roman"/>
          <w:color w:val="000000"/>
        </w:rPr>
        <w:t>године</w:t>
      </w:r>
      <w:proofErr w:type="gramEnd"/>
      <w:r w:rsidR="00E15033" w:rsidRPr="00907DA8">
        <w:rPr>
          <w:rFonts w:ascii="Times New Roman" w:eastAsia="Times New Roman" w:hAnsi="Times New Roman" w:cs="Times New Roman"/>
          <w:color w:val="000000"/>
        </w:rPr>
        <w:t xml:space="preserve">, </w:t>
      </w:r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вршени </w:t>
      </w:r>
      <w:r w:rsidR="00E15033" w:rsidRPr="00907DA8">
        <w:rPr>
          <w:rFonts w:ascii="Times New Roman" w:eastAsia="Times New Roman" w:hAnsi="Times New Roman" w:cs="Times New Roman"/>
          <w:color w:val="000000"/>
        </w:rPr>
        <w:t xml:space="preserve">су </w:t>
      </w:r>
      <w:r w:rsidR="00DB4F63" w:rsidRPr="00907DA8">
        <w:rPr>
          <w:rFonts w:ascii="Times New Roman" w:eastAsia="Times New Roman" w:hAnsi="Times New Roman" w:cs="Times New Roman"/>
          <w:color w:val="000000"/>
        </w:rPr>
        <w:t>заједнички инсекцијски надзори</w:t>
      </w:r>
      <w:r w:rsidR="00E15033" w:rsidRPr="00907DA8">
        <w:rPr>
          <w:rFonts w:ascii="Times New Roman" w:eastAsia="Times New Roman" w:hAnsi="Times New Roman" w:cs="Times New Roman"/>
          <w:color w:val="000000"/>
        </w:rPr>
        <w:t xml:space="preserve"> са </w:t>
      </w:r>
      <w:r>
        <w:rPr>
          <w:rFonts w:ascii="Times New Roman" w:eastAsia="Times New Roman" w:hAnsi="Times New Roman" w:cs="Times New Roman"/>
          <w:color w:val="000000"/>
          <w:lang/>
        </w:rPr>
        <w:t xml:space="preserve">туристичком , </w:t>
      </w:r>
      <w:r w:rsidR="00E15033" w:rsidRPr="00907DA8">
        <w:rPr>
          <w:rFonts w:ascii="Times New Roman" w:eastAsia="Times New Roman" w:hAnsi="Times New Roman" w:cs="Times New Roman"/>
          <w:color w:val="000000"/>
        </w:rPr>
        <w:t>комуналном и грађевинском инспекцијом .</w:t>
      </w:r>
      <w:r w:rsidR="00DB4F63" w:rsidRPr="00907DA8">
        <w:rPr>
          <w:rFonts w:ascii="Times New Roman" w:eastAsia="Times New Roman" w:hAnsi="Times New Roman" w:cs="Times New Roman"/>
          <w:color w:val="000000"/>
        </w:rPr>
        <w:t>.</w:t>
      </w:r>
    </w:p>
    <w:p w:rsidR="00CB3B58" w:rsidRDefault="00CB3B58" w:rsidP="00DB4F6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:rsidR="00996376" w:rsidRPr="00996376" w:rsidRDefault="00996376" w:rsidP="00DB4F6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:rsidR="00DB4F63" w:rsidRPr="00907DA8" w:rsidRDefault="00DB4F63" w:rsidP="00DB4F6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7DA8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</w:rPr>
        <w:lastRenderedPageBreak/>
        <w:t>3.7. ОСТВАРЕЊЕ ПЛАНА И ВАЉАНОСТИ ПЛАНИРАЊА ИНСПЕКЦИЈСКОГ НАДЗОРА</w:t>
      </w:r>
    </w:p>
    <w:p w:rsidR="00DB4F63" w:rsidRPr="00907DA8" w:rsidRDefault="00DB4F63" w:rsidP="00DB4F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У складу са чл.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10. Закона о инспекцијском надзору, сачињен је Годишњи пл</w:t>
      </w:r>
      <w:r w:rsidR="003A36E3">
        <w:rPr>
          <w:rFonts w:ascii="Times New Roman" w:eastAsia="Times New Roman" w:hAnsi="Times New Roman" w:cs="Times New Roman"/>
          <w:color w:val="000000"/>
        </w:rPr>
        <w:t>ан инспекцијског надзора за 20</w:t>
      </w:r>
      <w:r w:rsidR="003A36E3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годину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>, који је одобрен од стране Министарства за заштиту животне средине.</w:t>
      </w:r>
    </w:p>
    <w:p w:rsidR="00DB4F63" w:rsidRPr="00907DA8" w:rsidRDefault="00DB4F63" w:rsidP="00DB4F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Редовни инспекцијски прегледи вршили су се према контролним листама које су објављене на сајту министарства.</w:t>
      </w:r>
      <w:proofErr w:type="gramEnd"/>
    </w:p>
    <w:p w:rsidR="00DB4F63" w:rsidRPr="00907DA8" w:rsidRDefault="00DB4F63" w:rsidP="00DB4F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У складу са наведеним плановима и</w:t>
      </w:r>
      <w:r w:rsidR="00260191" w:rsidRPr="00907DA8">
        <w:rPr>
          <w:rFonts w:ascii="Times New Roman" w:eastAsia="Times New Roman" w:hAnsi="Times New Roman" w:cs="Times New Roman"/>
          <w:color w:val="000000"/>
        </w:rPr>
        <w:t>нспекцијског надзора, инспектор је поред редовних, обављао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 и ванредне инспекцијске надзоре.</w:t>
      </w:r>
      <w:proofErr w:type="gramEnd"/>
    </w:p>
    <w:p w:rsidR="00DB4F63" w:rsidRPr="00DE3BC0" w:rsidRDefault="00DB4F63" w:rsidP="00DB4F6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/>
        </w:rPr>
      </w:pPr>
      <w:r w:rsidRPr="00907DA8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 xml:space="preserve">Годишњим планом инспекцијског надзора </w:t>
      </w:r>
      <w:r w:rsidR="00CB3B58" w:rsidRPr="00907DA8">
        <w:rPr>
          <w:rFonts w:ascii="Times New Roman" w:eastAsia="Times New Roman" w:hAnsi="Times New Roman" w:cs="Times New Roman"/>
          <w:color w:val="000000"/>
        </w:rPr>
        <w:t xml:space="preserve">за </w:t>
      </w:r>
      <w:r w:rsidR="003A36E3">
        <w:rPr>
          <w:rFonts w:ascii="Times New Roman" w:eastAsia="Times New Roman" w:hAnsi="Times New Roman" w:cs="Times New Roman"/>
          <w:color w:val="000000"/>
        </w:rPr>
        <w:t>20</w:t>
      </w:r>
      <w:r w:rsidR="003A36E3">
        <w:rPr>
          <w:rFonts w:ascii="Times New Roman" w:eastAsia="Times New Roman" w:hAnsi="Times New Roman" w:cs="Times New Roman"/>
          <w:color w:val="000000"/>
          <w:lang/>
        </w:rPr>
        <w:t>20</w:t>
      </w:r>
      <w:r w:rsidR="00260191"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260191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260191" w:rsidRPr="00907DA8">
        <w:rPr>
          <w:rFonts w:ascii="Times New Roman" w:eastAsia="Times New Roman" w:hAnsi="Times New Roman" w:cs="Times New Roman"/>
          <w:color w:val="000000"/>
        </w:rPr>
        <w:t>годину</w:t>
      </w:r>
      <w:proofErr w:type="gramEnd"/>
      <w:r w:rsidR="00260191" w:rsidRPr="00907DA8">
        <w:rPr>
          <w:rFonts w:ascii="Times New Roman" w:eastAsia="Times New Roman" w:hAnsi="Times New Roman" w:cs="Times New Roman"/>
          <w:color w:val="000000"/>
        </w:rPr>
        <w:t>, планира</w:t>
      </w:r>
      <w:r w:rsidR="003A36E3">
        <w:rPr>
          <w:rFonts w:ascii="Times New Roman" w:eastAsia="Times New Roman" w:hAnsi="Times New Roman" w:cs="Times New Roman"/>
          <w:color w:val="000000"/>
        </w:rPr>
        <w:t>на су 4</w:t>
      </w:r>
      <w:r w:rsidR="003A36E3">
        <w:rPr>
          <w:rFonts w:ascii="Times New Roman" w:eastAsia="Times New Roman" w:hAnsi="Times New Roman" w:cs="Times New Roman"/>
          <w:color w:val="000000"/>
          <w:lang/>
        </w:rPr>
        <w:t>0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 редовна инспекцијска надзора. Од тога је ре</w:t>
      </w:r>
      <w:r w:rsidR="003A36E3">
        <w:rPr>
          <w:rFonts w:ascii="Times New Roman" w:eastAsia="Times New Roman" w:hAnsi="Times New Roman" w:cs="Times New Roman"/>
          <w:color w:val="000000"/>
        </w:rPr>
        <w:t>ализовано</w:t>
      </w:r>
      <w:r w:rsidR="003A36E3">
        <w:rPr>
          <w:rFonts w:ascii="Times New Roman" w:eastAsia="Times New Roman" w:hAnsi="Times New Roman" w:cs="Times New Roman"/>
          <w:color w:val="000000"/>
          <w:lang/>
        </w:rPr>
        <w:t xml:space="preserve"> </w:t>
      </w:r>
      <w:proofErr w:type="gramStart"/>
      <w:r w:rsidR="003A36E3">
        <w:rPr>
          <w:rFonts w:ascii="Times New Roman" w:eastAsia="Times New Roman" w:hAnsi="Times New Roman" w:cs="Times New Roman"/>
          <w:color w:val="000000"/>
          <w:lang/>
        </w:rPr>
        <w:t>36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="00DE3BC0">
        <w:rPr>
          <w:rFonts w:ascii="Times New Roman" w:eastAsia="Times New Roman" w:hAnsi="Times New Roman" w:cs="Times New Roman"/>
          <w:color w:val="000000"/>
          <w:lang/>
        </w:rPr>
        <w:t xml:space="preserve"> ,</w:t>
      </w:r>
      <w:proofErr w:type="gramEnd"/>
      <w:r w:rsidR="00DE3BC0">
        <w:rPr>
          <w:rFonts w:ascii="Times New Roman" w:eastAsia="Times New Roman" w:hAnsi="Times New Roman" w:cs="Times New Roman"/>
          <w:color w:val="000000"/>
          <w:lang/>
        </w:rPr>
        <w:t xml:space="preserve"> док остали инспекцијски надзори нису реализовани 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услед </w:t>
      </w:r>
      <w:r w:rsidR="00DE3BC0">
        <w:rPr>
          <w:rFonts w:ascii="Times New Roman" w:eastAsia="Times New Roman" w:hAnsi="Times New Roman" w:cs="Times New Roman"/>
          <w:color w:val="000000"/>
          <w:lang/>
        </w:rPr>
        <w:t xml:space="preserve">болести узроковане вирусом </w:t>
      </w:r>
      <w:r w:rsidR="00DE3BC0">
        <w:rPr>
          <w:rFonts w:ascii="Times New Roman" w:eastAsia="Times New Roman" w:hAnsi="Times New Roman" w:cs="Times New Roman"/>
          <w:color w:val="000000"/>
        </w:rPr>
        <w:t>Covid-19</w:t>
      </w:r>
      <w:r w:rsidR="00DE3BC0">
        <w:rPr>
          <w:rFonts w:ascii="Times New Roman" w:eastAsia="Times New Roman" w:hAnsi="Times New Roman" w:cs="Times New Roman"/>
          <w:color w:val="000000"/>
          <w:lang/>
        </w:rPr>
        <w:t xml:space="preserve"> .Б</w:t>
      </w:r>
      <w:r w:rsidR="00DE3BC0">
        <w:rPr>
          <w:rFonts w:ascii="Times New Roman" w:eastAsia="Times New Roman" w:hAnsi="Times New Roman" w:cs="Times New Roman"/>
          <w:color w:val="000000"/>
        </w:rPr>
        <w:t>рој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 ванредних инс</w:t>
      </w:r>
      <w:r w:rsidR="006D3F12" w:rsidRPr="00907DA8">
        <w:rPr>
          <w:rFonts w:ascii="Times New Roman" w:eastAsia="Times New Roman" w:hAnsi="Times New Roman" w:cs="Times New Roman"/>
          <w:color w:val="000000"/>
        </w:rPr>
        <w:t>пекцијских надзора по представкама</w:t>
      </w:r>
      <w:r w:rsidR="003A36E3">
        <w:rPr>
          <w:rFonts w:ascii="Times New Roman" w:eastAsia="Times New Roman" w:hAnsi="Times New Roman" w:cs="Times New Roman"/>
          <w:color w:val="000000"/>
        </w:rPr>
        <w:t xml:space="preserve"> грађана</w:t>
      </w:r>
      <w:r w:rsidR="003A36E3">
        <w:rPr>
          <w:rFonts w:ascii="Times New Roman" w:eastAsia="Times New Roman" w:hAnsi="Times New Roman" w:cs="Times New Roman"/>
          <w:color w:val="000000"/>
          <w:lang/>
        </w:rPr>
        <w:t>(11)</w:t>
      </w:r>
      <w:r w:rsidR="00DE3BC0">
        <w:rPr>
          <w:rFonts w:ascii="Times New Roman" w:eastAsia="Times New Roman" w:hAnsi="Times New Roman" w:cs="Times New Roman"/>
          <w:color w:val="000000"/>
          <w:lang/>
        </w:rPr>
        <w:t xml:space="preserve"> .</w:t>
      </w:r>
      <w:r w:rsidR="003A36E3">
        <w:rPr>
          <w:rFonts w:ascii="Times New Roman" w:eastAsia="Times New Roman" w:hAnsi="Times New Roman" w:cs="Times New Roman"/>
          <w:color w:val="000000"/>
          <w:lang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B4F63" w:rsidRPr="00754871" w:rsidRDefault="00DB4F63" w:rsidP="00D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754871">
        <w:rPr>
          <w:rFonts w:ascii="Times New Roman" w:eastAsia="Times New Roman" w:hAnsi="Times New Roman" w:cs="Times New Roman"/>
          <w:color w:val="000000"/>
        </w:rPr>
        <w:t>Број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="00197BDB">
        <w:rPr>
          <w:rFonts w:ascii="Times New Roman" w:eastAsia="Times New Roman" w:hAnsi="Times New Roman" w:cs="Times New Roman"/>
          <w:color w:val="000000"/>
        </w:rPr>
        <w:t>инспекцијских надзора у 20</w:t>
      </w:r>
      <w:r w:rsidR="00197BDB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DB4B36">
        <w:rPr>
          <w:rFonts w:ascii="Times New Roman" w:eastAsia="Times New Roman" w:hAnsi="Times New Roman" w:cs="Times New Roman"/>
          <w:color w:val="000000"/>
          <w:lang/>
        </w:rPr>
        <w:t>85</w:t>
      </w:r>
    </w:p>
    <w:p w:rsidR="00DB4F63" w:rsidRPr="00754871" w:rsidRDefault="00DB4F63" w:rsidP="00D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редов</w:t>
      </w:r>
      <w:r w:rsidR="00FD15D5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FD15D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754871">
        <w:rPr>
          <w:rFonts w:ascii="Times New Roman" w:eastAsia="Times New Roman" w:hAnsi="Times New Roman" w:cs="Times New Roman"/>
          <w:color w:val="000000"/>
          <w:lang/>
        </w:rPr>
        <w:t>36</w:t>
      </w:r>
    </w:p>
    <w:p w:rsidR="00DB4F63" w:rsidRPr="00FD15D5" w:rsidRDefault="00DB4F63" w:rsidP="00D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ванред</w:t>
      </w:r>
      <w:r w:rsidR="00FD15D5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FD15D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FD15D5">
        <w:rPr>
          <w:rFonts w:ascii="Times New Roman" w:eastAsia="Times New Roman" w:hAnsi="Times New Roman" w:cs="Times New Roman"/>
          <w:color w:val="000000"/>
          <w:lang/>
        </w:rPr>
        <w:t>11</w:t>
      </w:r>
    </w:p>
    <w:p w:rsidR="00DB4F63" w:rsidRPr="00FD15D5" w:rsidRDefault="00DB4F63" w:rsidP="00D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контрол</w:t>
      </w:r>
      <w:r w:rsidR="00FD15D5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FD15D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DB4B36">
        <w:rPr>
          <w:rFonts w:ascii="Times New Roman" w:eastAsia="Times New Roman" w:hAnsi="Times New Roman" w:cs="Times New Roman"/>
          <w:color w:val="000000"/>
          <w:lang/>
        </w:rPr>
        <w:t>37</w:t>
      </w:r>
    </w:p>
    <w:p w:rsidR="00DB4F63" w:rsidRPr="00FD15D5" w:rsidRDefault="00DB4F63" w:rsidP="00D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превентив</w:t>
      </w:r>
      <w:r w:rsidR="00FD15D5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FD15D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FD15D5">
        <w:rPr>
          <w:rFonts w:ascii="Times New Roman" w:eastAsia="Times New Roman" w:hAnsi="Times New Roman" w:cs="Times New Roman"/>
          <w:color w:val="000000"/>
          <w:lang/>
        </w:rPr>
        <w:t>1</w:t>
      </w:r>
    </w:p>
    <w:p w:rsidR="00DB4F63" w:rsidRPr="00907DA8" w:rsidRDefault="00DB4F63" w:rsidP="00D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инспекцијских надзора код нерегистрованих</w:t>
      </w:r>
      <w:r w:rsidR="00FD15D5">
        <w:rPr>
          <w:rFonts w:ascii="Times New Roman" w:eastAsia="Times New Roman" w:hAnsi="Times New Roman" w:cs="Times New Roman"/>
          <w:color w:val="000000"/>
        </w:rPr>
        <w:t xml:space="preserve"> субјеката у 20</w:t>
      </w:r>
      <w:r w:rsidR="00FD15D5">
        <w:rPr>
          <w:rFonts w:ascii="Times New Roman" w:eastAsia="Times New Roman" w:hAnsi="Times New Roman" w:cs="Times New Roman"/>
          <w:color w:val="000000"/>
          <w:lang/>
        </w:rPr>
        <w:t>20</w:t>
      </w:r>
      <w:r w:rsidR="00260191"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260191" w:rsidRPr="00907DA8">
        <w:rPr>
          <w:rFonts w:ascii="Times New Roman" w:eastAsia="Times New Roman" w:hAnsi="Times New Roman" w:cs="Times New Roman"/>
          <w:color w:val="000000"/>
        </w:rPr>
        <w:t xml:space="preserve"> години нема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before="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3.7.1. Област заштите животне средине од загађења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754DEE" w:rsidRDefault="00DB4F63" w:rsidP="00D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754DEE">
        <w:rPr>
          <w:rFonts w:ascii="Times New Roman" w:eastAsia="Times New Roman" w:hAnsi="Times New Roman" w:cs="Times New Roman"/>
          <w:color w:val="000000"/>
        </w:rPr>
        <w:t>Б</w:t>
      </w:r>
      <w:r w:rsidR="00754DEE" w:rsidRPr="00754DEE">
        <w:rPr>
          <w:rFonts w:ascii="Times New Roman" w:eastAsia="Times New Roman" w:hAnsi="Times New Roman" w:cs="Times New Roman"/>
          <w:color w:val="000000"/>
        </w:rPr>
        <w:t>рој инспекцијских надзора у 20</w:t>
      </w:r>
      <w:r w:rsidR="00754DEE" w:rsidRPr="00754DEE">
        <w:rPr>
          <w:rFonts w:ascii="Times New Roman" w:eastAsia="Times New Roman" w:hAnsi="Times New Roman" w:cs="Times New Roman"/>
          <w:color w:val="000000"/>
          <w:lang/>
        </w:rPr>
        <w:t>20</w:t>
      </w:r>
      <w:r w:rsidRPr="00754DEE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754DE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754DEE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754DEE">
        <w:rPr>
          <w:rFonts w:ascii="Times New Roman" w:eastAsia="Times New Roman" w:hAnsi="Times New Roman" w:cs="Times New Roman"/>
          <w:color w:val="000000"/>
        </w:rPr>
        <w:t xml:space="preserve">: </w:t>
      </w:r>
      <w:r w:rsidR="00754DEE" w:rsidRPr="00754DEE">
        <w:rPr>
          <w:rFonts w:ascii="Times New Roman" w:eastAsia="Times New Roman" w:hAnsi="Times New Roman" w:cs="Times New Roman"/>
          <w:color w:val="000000"/>
          <w:lang/>
        </w:rPr>
        <w:t>2</w:t>
      </w:r>
      <w:r w:rsidR="00DB4B36">
        <w:rPr>
          <w:rFonts w:ascii="Times New Roman" w:eastAsia="Times New Roman" w:hAnsi="Times New Roman" w:cs="Times New Roman"/>
          <w:color w:val="000000"/>
          <w:lang/>
        </w:rPr>
        <w:t>1</w:t>
      </w:r>
    </w:p>
    <w:p w:rsidR="00DB4F63" w:rsidRPr="00754DEE" w:rsidRDefault="00DB4F63" w:rsidP="00D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754DEE">
        <w:rPr>
          <w:rFonts w:ascii="Times New Roman" w:eastAsia="Times New Roman" w:hAnsi="Times New Roman" w:cs="Times New Roman"/>
          <w:color w:val="000000"/>
        </w:rPr>
        <w:t>Број редов</w:t>
      </w:r>
      <w:r w:rsidR="00754DEE" w:rsidRPr="00754DEE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754DEE" w:rsidRPr="00754DEE">
        <w:rPr>
          <w:rFonts w:ascii="Times New Roman" w:eastAsia="Times New Roman" w:hAnsi="Times New Roman" w:cs="Times New Roman"/>
          <w:color w:val="000000"/>
          <w:lang/>
        </w:rPr>
        <w:t>20</w:t>
      </w:r>
      <w:r w:rsidRPr="00754DEE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754DE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754DEE">
        <w:rPr>
          <w:rFonts w:ascii="Times New Roman" w:eastAsia="Times New Roman" w:hAnsi="Times New Roman" w:cs="Times New Roman"/>
          <w:color w:val="000000"/>
        </w:rPr>
        <w:t>години:</w:t>
      </w:r>
      <w:proofErr w:type="gramEnd"/>
      <w:r w:rsidR="00754DEE" w:rsidRPr="00754DEE">
        <w:rPr>
          <w:rFonts w:ascii="Times New Roman" w:eastAsia="Times New Roman" w:hAnsi="Times New Roman" w:cs="Times New Roman"/>
          <w:color w:val="000000"/>
          <w:lang/>
        </w:rPr>
        <w:t>4</w:t>
      </w:r>
    </w:p>
    <w:p w:rsidR="00DB4F63" w:rsidRPr="00754DEE" w:rsidRDefault="00DB4F63" w:rsidP="00D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754DEE">
        <w:rPr>
          <w:rFonts w:ascii="Times New Roman" w:eastAsia="Times New Roman" w:hAnsi="Times New Roman" w:cs="Times New Roman"/>
          <w:color w:val="000000"/>
        </w:rPr>
        <w:t>Број ванред</w:t>
      </w:r>
      <w:r w:rsidR="00DB4B36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754DEE" w:rsidRPr="00754DEE">
        <w:rPr>
          <w:rFonts w:ascii="Times New Roman" w:eastAsia="Times New Roman" w:hAnsi="Times New Roman" w:cs="Times New Roman"/>
          <w:color w:val="000000"/>
          <w:lang/>
        </w:rPr>
        <w:t>20</w:t>
      </w:r>
      <w:r w:rsidRPr="00754DEE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754DE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754DEE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754DEE">
        <w:rPr>
          <w:rFonts w:ascii="Times New Roman" w:eastAsia="Times New Roman" w:hAnsi="Times New Roman" w:cs="Times New Roman"/>
          <w:color w:val="000000"/>
        </w:rPr>
        <w:t xml:space="preserve">: </w:t>
      </w:r>
      <w:r w:rsidR="00754DEE" w:rsidRPr="00754DEE">
        <w:rPr>
          <w:rFonts w:ascii="Times New Roman" w:eastAsia="Times New Roman" w:hAnsi="Times New Roman" w:cs="Times New Roman"/>
          <w:color w:val="000000"/>
          <w:lang/>
        </w:rPr>
        <w:t>7</w:t>
      </w:r>
    </w:p>
    <w:p w:rsidR="00DB4F63" w:rsidRPr="00754DEE" w:rsidRDefault="00DB4F63" w:rsidP="00D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754DEE">
        <w:rPr>
          <w:rFonts w:ascii="Times New Roman" w:eastAsia="Times New Roman" w:hAnsi="Times New Roman" w:cs="Times New Roman"/>
          <w:color w:val="000000"/>
        </w:rPr>
        <w:t xml:space="preserve">Број контролних </w:t>
      </w:r>
      <w:r w:rsidR="00270817" w:rsidRPr="00754DEE">
        <w:rPr>
          <w:rFonts w:ascii="Times New Roman" w:eastAsia="Times New Roman" w:hAnsi="Times New Roman" w:cs="Times New Roman"/>
          <w:color w:val="000000"/>
        </w:rPr>
        <w:t xml:space="preserve">инспекцијских </w:t>
      </w:r>
      <w:r w:rsidR="00DB4B36">
        <w:rPr>
          <w:rFonts w:ascii="Times New Roman" w:eastAsia="Times New Roman" w:hAnsi="Times New Roman" w:cs="Times New Roman"/>
          <w:color w:val="000000"/>
        </w:rPr>
        <w:t>надзора у 20</w:t>
      </w:r>
      <w:r w:rsidR="00754DEE" w:rsidRPr="00754DEE">
        <w:rPr>
          <w:rFonts w:ascii="Times New Roman" w:eastAsia="Times New Roman" w:hAnsi="Times New Roman" w:cs="Times New Roman"/>
          <w:color w:val="000000"/>
          <w:lang/>
        </w:rPr>
        <w:t>20</w:t>
      </w:r>
      <w:r w:rsidRPr="00754DEE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754DE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754DEE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754DEE">
        <w:rPr>
          <w:rFonts w:ascii="Times New Roman" w:eastAsia="Times New Roman" w:hAnsi="Times New Roman" w:cs="Times New Roman"/>
          <w:color w:val="000000"/>
        </w:rPr>
        <w:t xml:space="preserve">: </w:t>
      </w:r>
      <w:r w:rsidR="00DB4B36">
        <w:rPr>
          <w:rFonts w:ascii="Times New Roman" w:eastAsia="Times New Roman" w:hAnsi="Times New Roman" w:cs="Times New Roman"/>
          <w:color w:val="000000"/>
          <w:lang/>
        </w:rPr>
        <w:t>10</w:t>
      </w:r>
    </w:p>
    <w:p w:rsidR="00DB4F63" w:rsidRPr="00754DEE" w:rsidRDefault="00DB4F63" w:rsidP="00D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4DEE">
        <w:rPr>
          <w:rFonts w:ascii="Times New Roman" w:eastAsia="Times New Roman" w:hAnsi="Times New Roman" w:cs="Times New Roman"/>
          <w:color w:val="000000"/>
        </w:rPr>
        <w:t>Број превентив</w:t>
      </w:r>
      <w:r w:rsidR="00754DEE" w:rsidRPr="00754DEE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754DEE" w:rsidRPr="00754DEE">
        <w:rPr>
          <w:rFonts w:ascii="Times New Roman" w:eastAsia="Times New Roman" w:hAnsi="Times New Roman" w:cs="Times New Roman"/>
          <w:color w:val="000000"/>
          <w:lang/>
        </w:rPr>
        <w:t>20</w:t>
      </w:r>
      <w:r w:rsidRPr="00754DEE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754DE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754DEE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754DEE">
        <w:rPr>
          <w:rFonts w:ascii="Times New Roman" w:eastAsia="Times New Roman" w:hAnsi="Times New Roman" w:cs="Times New Roman"/>
          <w:color w:val="000000"/>
        </w:rPr>
        <w:t xml:space="preserve">: </w:t>
      </w:r>
      <w:r w:rsidR="0045694A" w:rsidRPr="00754DEE">
        <w:rPr>
          <w:rFonts w:ascii="Times New Roman" w:eastAsia="Times New Roman" w:hAnsi="Times New Roman" w:cs="Times New Roman"/>
          <w:color w:val="000000"/>
        </w:rPr>
        <w:t>/</w:t>
      </w:r>
    </w:p>
    <w:p w:rsidR="00DB4F63" w:rsidRPr="00907DA8" w:rsidRDefault="00DB4F63" w:rsidP="00D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4DEE">
        <w:rPr>
          <w:rFonts w:ascii="Times New Roman" w:eastAsia="Times New Roman" w:hAnsi="Times New Roman" w:cs="Times New Roman"/>
          <w:color w:val="000000"/>
        </w:rPr>
        <w:t xml:space="preserve">Број инспекцијских надзора код </w:t>
      </w:r>
      <w:r w:rsidR="00754DEE" w:rsidRPr="00754DEE">
        <w:rPr>
          <w:rFonts w:ascii="Times New Roman" w:eastAsia="Times New Roman" w:hAnsi="Times New Roman" w:cs="Times New Roman"/>
          <w:color w:val="000000"/>
        </w:rPr>
        <w:t>нерегистрованих субјеката у 20</w:t>
      </w:r>
      <w:r w:rsidR="00754DEE" w:rsidRPr="00754DEE">
        <w:rPr>
          <w:rFonts w:ascii="Times New Roman" w:eastAsia="Times New Roman" w:hAnsi="Times New Roman" w:cs="Times New Roman"/>
          <w:color w:val="000000"/>
          <w:lang/>
        </w:rPr>
        <w:t>20</w:t>
      </w:r>
      <w:r w:rsidRPr="00754DEE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754DEE">
        <w:rPr>
          <w:rFonts w:ascii="Times New Roman" w:eastAsia="Times New Roman" w:hAnsi="Times New Roman" w:cs="Times New Roman"/>
          <w:color w:val="000000"/>
        </w:rPr>
        <w:t xml:space="preserve"> </w:t>
      </w:r>
      <w:r w:rsidR="00270817" w:rsidRPr="00754DEE">
        <w:rPr>
          <w:rFonts w:ascii="Times New Roman" w:eastAsia="Times New Roman" w:hAnsi="Times New Roman" w:cs="Times New Roman"/>
          <w:color w:val="000000"/>
        </w:rPr>
        <w:t>г</w:t>
      </w:r>
      <w:r w:rsidRPr="00754DEE">
        <w:rPr>
          <w:rFonts w:ascii="Times New Roman" w:eastAsia="Times New Roman" w:hAnsi="Times New Roman" w:cs="Times New Roman"/>
          <w:color w:val="000000"/>
        </w:rPr>
        <w:t>одини</w:t>
      </w:r>
      <w:r w:rsidR="00270817" w:rsidRPr="00754DEE">
        <w:rPr>
          <w:rFonts w:ascii="Times New Roman" w:eastAsia="Times New Roman" w:hAnsi="Times New Roman" w:cs="Times New Roman"/>
          <w:color w:val="000000"/>
        </w:rPr>
        <w:t xml:space="preserve"> нема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before="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3.7.2. Област управљања отпадом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0A62F1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E62E95">
        <w:rPr>
          <w:rFonts w:ascii="Times New Roman" w:eastAsia="Times New Roman" w:hAnsi="Times New Roman" w:cs="Times New Roman"/>
          <w:color w:val="000000"/>
        </w:rPr>
        <w:t>Б</w:t>
      </w:r>
      <w:r w:rsidR="00F87439" w:rsidRPr="00E62E95">
        <w:rPr>
          <w:rFonts w:ascii="Times New Roman" w:eastAsia="Times New Roman" w:hAnsi="Times New Roman" w:cs="Times New Roman"/>
          <w:color w:val="000000"/>
        </w:rPr>
        <w:t>рој</w:t>
      </w:r>
      <w:r w:rsidR="0057073C">
        <w:rPr>
          <w:rFonts w:ascii="Times New Roman" w:eastAsia="Times New Roman" w:hAnsi="Times New Roman" w:cs="Times New Roman"/>
          <w:color w:val="000000"/>
        </w:rPr>
        <w:t xml:space="preserve"> инспекцијских надзора у 20</w:t>
      </w:r>
      <w:r w:rsidR="0057073C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E15033" w:rsidRPr="00907DA8">
        <w:rPr>
          <w:rFonts w:ascii="Times New Roman" w:eastAsia="Times New Roman" w:hAnsi="Times New Roman" w:cs="Times New Roman"/>
          <w:color w:val="000000"/>
        </w:rPr>
        <w:t>г</w:t>
      </w:r>
      <w:r w:rsidRPr="00907DA8">
        <w:rPr>
          <w:rFonts w:ascii="Times New Roman" w:eastAsia="Times New Roman" w:hAnsi="Times New Roman" w:cs="Times New Roman"/>
          <w:color w:val="000000"/>
        </w:rPr>
        <w:t>одини</w:t>
      </w:r>
      <w:r w:rsidR="00E15033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: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="000A62F1">
        <w:rPr>
          <w:rFonts w:ascii="Times New Roman" w:eastAsia="Times New Roman" w:hAnsi="Times New Roman" w:cs="Times New Roman"/>
          <w:color w:val="000000"/>
          <w:lang/>
        </w:rPr>
        <w:t>2</w:t>
      </w:r>
      <w:r w:rsidR="00BA36E7">
        <w:rPr>
          <w:rFonts w:ascii="Times New Roman" w:eastAsia="Times New Roman" w:hAnsi="Times New Roman" w:cs="Times New Roman"/>
          <w:color w:val="000000"/>
          <w:lang/>
        </w:rPr>
        <w:t>5</w:t>
      </w:r>
    </w:p>
    <w:p w:rsidR="00DB4F63" w:rsidRPr="0057073C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редов</w:t>
      </w:r>
      <w:r w:rsidR="00C231BC" w:rsidRPr="00907DA8">
        <w:rPr>
          <w:rFonts w:ascii="Times New Roman" w:eastAsia="Times New Roman" w:hAnsi="Times New Roman" w:cs="Times New Roman"/>
          <w:color w:val="000000"/>
        </w:rPr>
        <w:t xml:space="preserve">них </w:t>
      </w:r>
      <w:r w:rsidR="0057073C">
        <w:rPr>
          <w:rFonts w:ascii="Times New Roman" w:eastAsia="Times New Roman" w:hAnsi="Times New Roman" w:cs="Times New Roman"/>
          <w:color w:val="000000"/>
        </w:rPr>
        <w:t>инспекцијских надзора у 20</w:t>
      </w:r>
      <w:r w:rsidR="0057073C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E15033" w:rsidRPr="00907DA8">
        <w:rPr>
          <w:rFonts w:ascii="Times New Roman" w:eastAsia="Times New Roman" w:hAnsi="Times New Roman" w:cs="Times New Roman"/>
          <w:color w:val="000000"/>
        </w:rPr>
        <w:t>г</w:t>
      </w:r>
      <w:r w:rsidRPr="00907DA8">
        <w:rPr>
          <w:rFonts w:ascii="Times New Roman" w:eastAsia="Times New Roman" w:hAnsi="Times New Roman" w:cs="Times New Roman"/>
          <w:color w:val="000000"/>
        </w:rPr>
        <w:t>одини</w:t>
      </w:r>
      <w:r w:rsidR="00E15033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: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="00270817" w:rsidRPr="00907DA8">
        <w:rPr>
          <w:rFonts w:ascii="Times New Roman" w:eastAsia="Times New Roman" w:hAnsi="Times New Roman" w:cs="Times New Roman"/>
          <w:color w:val="000000"/>
        </w:rPr>
        <w:t>1</w:t>
      </w:r>
      <w:r w:rsidR="00BA36E7">
        <w:rPr>
          <w:rFonts w:ascii="Times New Roman" w:eastAsia="Times New Roman" w:hAnsi="Times New Roman" w:cs="Times New Roman"/>
          <w:color w:val="000000"/>
          <w:lang/>
        </w:rPr>
        <w:t>3</w:t>
      </w:r>
    </w:p>
    <w:p w:rsidR="00DB4F63" w:rsidRPr="0057073C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ванред</w:t>
      </w:r>
      <w:r w:rsidR="0057073C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57073C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E15033" w:rsidRPr="00907DA8">
        <w:rPr>
          <w:rFonts w:ascii="Times New Roman" w:eastAsia="Times New Roman" w:hAnsi="Times New Roman" w:cs="Times New Roman"/>
          <w:color w:val="000000"/>
        </w:rPr>
        <w:t>г</w:t>
      </w:r>
      <w:r w:rsidRPr="00907DA8">
        <w:rPr>
          <w:rFonts w:ascii="Times New Roman" w:eastAsia="Times New Roman" w:hAnsi="Times New Roman" w:cs="Times New Roman"/>
          <w:color w:val="000000"/>
        </w:rPr>
        <w:t>одини</w:t>
      </w:r>
      <w:proofErr w:type="gramEnd"/>
      <w:r w:rsidR="00E15033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:</w:t>
      </w:r>
      <w:r w:rsidR="0057073C">
        <w:rPr>
          <w:rFonts w:ascii="Times New Roman" w:eastAsia="Times New Roman" w:hAnsi="Times New Roman" w:cs="Times New Roman"/>
          <w:color w:val="000000"/>
          <w:lang/>
        </w:rPr>
        <w:t>1</w:t>
      </w:r>
    </w:p>
    <w:p w:rsidR="00DB4F63" w:rsidRPr="000A62F1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контро</w:t>
      </w:r>
      <w:r w:rsidR="00C231BC" w:rsidRPr="00907DA8">
        <w:rPr>
          <w:rFonts w:ascii="Times New Roman" w:eastAsia="Times New Roman" w:hAnsi="Times New Roman" w:cs="Times New Roman"/>
          <w:color w:val="000000"/>
        </w:rPr>
        <w:t>л</w:t>
      </w:r>
      <w:r w:rsidR="00E62E95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E62E9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E15033" w:rsidRPr="00907DA8">
        <w:rPr>
          <w:rFonts w:ascii="Times New Roman" w:eastAsia="Times New Roman" w:hAnsi="Times New Roman" w:cs="Times New Roman"/>
          <w:color w:val="000000"/>
        </w:rPr>
        <w:t>г</w:t>
      </w:r>
      <w:r w:rsidRPr="00907DA8">
        <w:rPr>
          <w:rFonts w:ascii="Times New Roman" w:eastAsia="Times New Roman" w:hAnsi="Times New Roman" w:cs="Times New Roman"/>
          <w:color w:val="000000"/>
        </w:rPr>
        <w:t>одини</w:t>
      </w:r>
      <w:r w:rsidR="00E15033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: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="0045694A" w:rsidRPr="00907DA8">
        <w:rPr>
          <w:rFonts w:ascii="Times New Roman" w:eastAsia="Times New Roman" w:hAnsi="Times New Roman" w:cs="Times New Roman"/>
          <w:color w:val="000000"/>
        </w:rPr>
        <w:t>1</w:t>
      </w:r>
      <w:r w:rsidR="00BA36E7">
        <w:rPr>
          <w:rFonts w:ascii="Times New Roman" w:eastAsia="Times New Roman" w:hAnsi="Times New Roman" w:cs="Times New Roman"/>
          <w:color w:val="000000"/>
          <w:lang/>
        </w:rPr>
        <w:t>1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превентив</w:t>
      </w:r>
      <w:r w:rsidR="00E62E95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E62E9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E15033" w:rsidRPr="00907DA8">
        <w:rPr>
          <w:rFonts w:ascii="Times New Roman" w:eastAsia="Times New Roman" w:hAnsi="Times New Roman" w:cs="Times New Roman"/>
          <w:color w:val="000000"/>
        </w:rPr>
        <w:t>г</w:t>
      </w:r>
      <w:r w:rsidRPr="00907DA8">
        <w:rPr>
          <w:rFonts w:ascii="Times New Roman" w:eastAsia="Times New Roman" w:hAnsi="Times New Roman" w:cs="Times New Roman"/>
          <w:color w:val="000000"/>
        </w:rPr>
        <w:t>одини</w:t>
      </w:r>
      <w:r w:rsidR="00E15033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: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="008B785F" w:rsidRPr="00907DA8">
        <w:rPr>
          <w:rFonts w:ascii="Times New Roman" w:eastAsia="Times New Roman" w:hAnsi="Times New Roman" w:cs="Times New Roman"/>
          <w:color w:val="000000"/>
        </w:rPr>
        <w:t>/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 xml:space="preserve">Број инспекцијских надзора код </w:t>
      </w:r>
      <w:r w:rsidR="00E62E95">
        <w:rPr>
          <w:rFonts w:ascii="Times New Roman" w:eastAsia="Times New Roman" w:hAnsi="Times New Roman" w:cs="Times New Roman"/>
          <w:color w:val="000000"/>
        </w:rPr>
        <w:t>нерегистрованих субјеката у 20</w:t>
      </w:r>
      <w:r w:rsidR="00E62E9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="00E15033" w:rsidRPr="00907DA8">
        <w:rPr>
          <w:rFonts w:ascii="Times New Roman" w:eastAsia="Times New Roman" w:hAnsi="Times New Roman" w:cs="Times New Roman"/>
          <w:color w:val="000000"/>
        </w:rPr>
        <w:t>г</w:t>
      </w:r>
      <w:r w:rsidRPr="00907DA8">
        <w:rPr>
          <w:rFonts w:ascii="Times New Roman" w:eastAsia="Times New Roman" w:hAnsi="Times New Roman" w:cs="Times New Roman"/>
          <w:color w:val="000000"/>
        </w:rPr>
        <w:t>одини</w:t>
      </w:r>
      <w:r w:rsidR="00E15033" w:rsidRPr="00907DA8">
        <w:rPr>
          <w:rFonts w:ascii="Times New Roman" w:eastAsia="Times New Roman" w:hAnsi="Times New Roman" w:cs="Times New Roman"/>
          <w:color w:val="000000"/>
        </w:rPr>
        <w:t xml:space="preserve"> није било.</w:t>
      </w:r>
    </w:p>
    <w:p w:rsidR="00291A74" w:rsidRPr="00907DA8" w:rsidRDefault="00291A74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before="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3.7.3. Заштита ваздуха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E62E95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</w:t>
      </w:r>
      <w:r w:rsidR="00E62E95">
        <w:rPr>
          <w:rFonts w:ascii="Times New Roman" w:eastAsia="Times New Roman" w:hAnsi="Times New Roman" w:cs="Times New Roman"/>
          <w:color w:val="000000"/>
        </w:rPr>
        <w:t>рој инспекцијских надзора у 20</w:t>
      </w:r>
      <w:r w:rsidR="00E62E9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E15033" w:rsidRPr="00907DA8">
        <w:rPr>
          <w:rFonts w:ascii="Times New Roman" w:eastAsia="Times New Roman" w:hAnsi="Times New Roman" w:cs="Times New Roman"/>
          <w:color w:val="000000"/>
        </w:rPr>
        <w:t>1</w:t>
      </w:r>
      <w:r w:rsidR="00E62E95">
        <w:rPr>
          <w:rFonts w:ascii="Times New Roman" w:eastAsia="Times New Roman" w:hAnsi="Times New Roman" w:cs="Times New Roman"/>
          <w:color w:val="000000"/>
          <w:lang/>
        </w:rPr>
        <w:t>8</w:t>
      </w:r>
    </w:p>
    <w:p w:rsidR="00DB4F63" w:rsidRPr="00E62E95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редов</w:t>
      </w:r>
      <w:r w:rsidR="00E62E95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E62E9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E62E95">
        <w:rPr>
          <w:rFonts w:ascii="Times New Roman" w:eastAsia="Times New Roman" w:hAnsi="Times New Roman" w:cs="Times New Roman"/>
          <w:color w:val="000000"/>
          <w:lang/>
        </w:rPr>
        <w:t>7</w:t>
      </w:r>
    </w:p>
    <w:p w:rsidR="00DB4F63" w:rsidRPr="00E62E95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ванред</w:t>
      </w:r>
      <w:r w:rsidR="00E62E95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E62E9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E62E95">
        <w:rPr>
          <w:rFonts w:ascii="Times New Roman" w:eastAsia="Times New Roman" w:hAnsi="Times New Roman" w:cs="Times New Roman"/>
          <w:color w:val="000000"/>
          <w:lang/>
        </w:rPr>
        <w:t>2</w:t>
      </w:r>
    </w:p>
    <w:p w:rsidR="00DB4F63" w:rsidRPr="00E62E95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 xml:space="preserve">Број контролних </w:t>
      </w:r>
      <w:r w:rsidR="00E62E95">
        <w:rPr>
          <w:rFonts w:ascii="Times New Roman" w:eastAsia="Times New Roman" w:hAnsi="Times New Roman" w:cs="Times New Roman"/>
          <w:color w:val="000000"/>
        </w:rPr>
        <w:t>инспекцијских надзора у 20</w:t>
      </w:r>
      <w:r w:rsidR="00E62E9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E62E95">
        <w:rPr>
          <w:rFonts w:ascii="Times New Roman" w:eastAsia="Times New Roman" w:hAnsi="Times New Roman" w:cs="Times New Roman"/>
          <w:color w:val="000000"/>
          <w:lang/>
        </w:rPr>
        <w:t>9</w:t>
      </w:r>
    </w:p>
    <w:p w:rsidR="00DB4F63" w:rsidRPr="00E62E95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превентив</w:t>
      </w:r>
      <w:r w:rsidR="00E62E95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E62E9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>:</w:t>
      </w:r>
      <w:r w:rsidR="00E62E95">
        <w:rPr>
          <w:rFonts w:ascii="Times New Roman" w:eastAsia="Times New Roman" w:hAnsi="Times New Roman" w:cs="Times New Roman"/>
          <w:color w:val="000000"/>
          <w:lang/>
        </w:rPr>
        <w:t xml:space="preserve"> /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 xml:space="preserve">Број инспекцијских надзора код </w:t>
      </w:r>
      <w:r w:rsidR="00E62E95">
        <w:rPr>
          <w:rFonts w:ascii="Times New Roman" w:eastAsia="Times New Roman" w:hAnsi="Times New Roman" w:cs="Times New Roman"/>
          <w:color w:val="000000"/>
        </w:rPr>
        <w:t>нерегистрованих субјеката у 20</w:t>
      </w:r>
      <w:r w:rsidR="00E62E9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E15033" w:rsidRPr="00907DA8">
        <w:rPr>
          <w:rFonts w:ascii="Times New Roman" w:eastAsia="Times New Roman" w:hAnsi="Times New Roman" w:cs="Times New Roman"/>
          <w:color w:val="000000"/>
        </w:rPr>
        <w:t>/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before="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3.7.4. Заштита од буке у животној средини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E62E95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</w:t>
      </w:r>
      <w:r w:rsidR="00E62E95">
        <w:rPr>
          <w:rFonts w:ascii="Times New Roman" w:eastAsia="Times New Roman" w:hAnsi="Times New Roman" w:cs="Times New Roman"/>
          <w:color w:val="000000"/>
        </w:rPr>
        <w:t>рој инспекцијских надзора у 20</w:t>
      </w:r>
      <w:r w:rsidR="00E62E9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E62E95">
        <w:rPr>
          <w:rFonts w:ascii="Times New Roman" w:eastAsia="Times New Roman" w:hAnsi="Times New Roman" w:cs="Times New Roman"/>
          <w:color w:val="000000"/>
          <w:lang/>
        </w:rPr>
        <w:t>3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редов</w:t>
      </w:r>
      <w:r w:rsidR="00E62E95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E62E9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E15033" w:rsidRPr="00907DA8">
        <w:rPr>
          <w:rFonts w:ascii="Times New Roman" w:eastAsia="Times New Roman" w:hAnsi="Times New Roman" w:cs="Times New Roman"/>
          <w:color w:val="000000"/>
        </w:rPr>
        <w:t>/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ванред</w:t>
      </w:r>
      <w:r w:rsidR="00E62E95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E62E9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270817" w:rsidRPr="00907DA8">
        <w:rPr>
          <w:rFonts w:ascii="Times New Roman" w:eastAsia="Times New Roman" w:hAnsi="Times New Roman" w:cs="Times New Roman"/>
          <w:color w:val="000000"/>
        </w:rPr>
        <w:t>1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контрол</w:t>
      </w:r>
      <w:r w:rsidR="00E62E95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E62E9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години:</w:t>
      </w:r>
      <w:proofErr w:type="gramEnd"/>
      <w:r w:rsidR="00F87439" w:rsidRPr="00907DA8">
        <w:rPr>
          <w:rFonts w:ascii="Times New Roman" w:eastAsia="Times New Roman" w:hAnsi="Times New Roman" w:cs="Times New Roman"/>
          <w:color w:val="000000"/>
        </w:rPr>
        <w:t>1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превентив</w:t>
      </w:r>
      <w:r w:rsidR="00E62E95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E62E9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F87439" w:rsidRPr="00907DA8">
        <w:rPr>
          <w:rFonts w:ascii="Times New Roman" w:eastAsia="Times New Roman" w:hAnsi="Times New Roman" w:cs="Times New Roman"/>
          <w:color w:val="000000"/>
        </w:rPr>
        <w:t>1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 xml:space="preserve">Број инспекцијских надзора код </w:t>
      </w:r>
      <w:r w:rsidR="00E62E95">
        <w:rPr>
          <w:rFonts w:ascii="Times New Roman" w:eastAsia="Times New Roman" w:hAnsi="Times New Roman" w:cs="Times New Roman"/>
          <w:color w:val="000000"/>
        </w:rPr>
        <w:t>нерегистрованих субјеката у 20</w:t>
      </w:r>
      <w:r w:rsidR="00E62E9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E15033" w:rsidRPr="00907DA8">
        <w:rPr>
          <w:rFonts w:ascii="Times New Roman" w:eastAsia="Times New Roman" w:hAnsi="Times New Roman" w:cs="Times New Roman"/>
          <w:color w:val="000000"/>
        </w:rPr>
        <w:t>/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before="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3.7.5. Заштита од нејонизујућег зрачења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</w:t>
      </w:r>
      <w:r w:rsidR="00E62E95">
        <w:rPr>
          <w:rFonts w:ascii="Times New Roman" w:eastAsia="Times New Roman" w:hAnsi="Times New Roman" w:cs="Times New Roman"/>
          <w:color w:val="000000"/>
        </w:rPr>
        <w:t>рој инспекцијских надзора у 20</w:t>
      </w:r>
      <w:r w:rsidR="00E62E9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A50E58" w:rsidRPr="00907DA8">
        <w:rPr>
          <w:rFonts w:ascii="Times New Roman" w:eastAsia="Times New Roman" w:hAnsi="Times New Roman" w:cs="Times New Roman"/>
          <w:color w:val="000000"/>
        </w:rPr>
        <w:t>5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редов</w:t>
      </w:r>
      <w:r w:rsidR="00E62E95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E62E9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F87439" w:rsidRPr="00907DA8">
        <w:rPr>
          <w:rFonts w:ascii="Times New Roman" w:eastAsia="Times New Roman" w:hAnsi="Times New Roman" w:cs="Times New Roman"/>
          <w:color w:val="000000"/>
        </w:rPr>
        <w:t>3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ванред</w:t>
      </w:r>
      <w:r w:rsidR="00C231BC" w:rsidRPr="00907DA8">
        <w:rPr>
          <w:rFonts w:ascii="Times New Roman" w:eastAsia="Times New Roman" w:hAnsi="Times New Roman" w:cs="Times New Roman"/>
          <w:color w:val="000000"/>
        </w:rPr>
        <w:t>них инспекцијских надзора у 2</w:t>
      </w:r>
      <w:r w:rsidR="00E62E95">
        <w:rPr>
          <w:rFonts w:ascii="Times New Roman" w:eastAsia="Times New Roman" w:hAnsi="Times New Roman" w:cs="Times New Roman"/>
          <w:color w:val="000000"/>
        </w:rPr>
        <w:t>0</w:t>
      </w:r>
      <w:r w:rsidR="00E62E9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E15033" w:rsidRPr="00907DA8">
        <w:rPr>
          <w:rFonts w:ascii="Times New Roman" w:eastAsia="Times New Roman" w:hAnsi="Times New Roman" w:cs="Times New Roman"/>
          <w:color w:val="000000"/>
        </w:rPr>
        <w:t>/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контрол</w:t>
      </w:r>
      <w:r w:rsidR="00E62E95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E62E9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A50E58" w:rsidRPr="00907DA8">
        <w:rPr>
          <w:rFonts w:ascii="Times New Roman" w:eastAsia="Times New Roman" w:hAnsi="Times New Roman" w:cs="Times New Roman"/>
          <w:color w:val="000000"/>
        </w:rPr>
        <w:t>2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превентив</w:t>
      </w:r>
      <w:r w:rsidR="00E62E95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E62E9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E15033" w:rsidRPr="00907DA8">
        <w:rPr>
          <w:rFonts w:ascii="Times New Roman" w:eastAsia="Times New Roman" w:hAnsi="Times New Roman" w:cs="Times New Roman"/>
          <w:color w:val="000000"/>
        </w:rPr>
        <w:t>/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 xml:space="preserve">Број инспекцијских надзора код </w:t>
      </w:r>
      <w:r w:rsidR="00E62E95">
        <w:rPr>
          <w:rFonts w:ascii="Times New Roman" w:eastAsia="Times New Roman" w:hAnsi="Times New Roman" w:cs="Times New Roman"/>
          <w:color w:val="000000"/>
        </w:rPr>
        <w:t>нерегистрованих субјеката у 20</w:t>
      </w:r>
      <w:r w:rsidR="00E62E95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E15033" w:rsidRPr="00907DA8">
        <w:rPr>
          <w:rFonts w:ascii="Times New Roman" w:eastAsia="Times New Roman" w:hAnsi="Times New Roman" w:cs="Times New Roman"/>
          <w:color w:val="000000"/>
        </w:rPr>
        <w:t>/</w:t>
      </w:r>
    </w:p>
    <w:p w:rsidR="00E15033" w:rsidRPr="00907DA8" w:rsidRDefault="00E15033" w:rsidP="00DB4F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15033" w:rsidRPr="00907DA8" w:rsidRDefault="00E15033" w:rsidP="00DB4F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907DA8">
        <w:rPr>
          <w:rFonts w:ascii="Times New Roman" w:eastAsia="Times New Roman" w:hAnsi="Times New Roman" w:cs="Times New Roman"/>
          <w:b/>
          <w:color w:val="000000"/>
        </w:rPr>
        <w:t xml:space="preserve">3.7.6. Заштита природе </w:t>
      </w:r>
    </w:p>
    <w:p w:rsidR="00E15033" w:rsidRPr="00907DA8" w:rsidRDefault="00E15033" w:rsidP="00DB4F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15033" w:rsidRPr="00F13A38" w:rsidRDefault="00E15033" w:rsidP="00E1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</w:t>
      </w:r>
      <w:r w:rsidR="00C231BC" w:rsidRPr="00907DA8">
        <w:rPr>
          <w:rFonts w:ascii="Times New Roman" w:eastAsia="Times New Roman" w:hAnsi="Times New Roman" w:cs="Times New Roman"/>
          <w:color w:val="000000"/>
        </w:rPr>
        <w:t>рој инспекцијских надзора</w:t>
      </w:r>
      <w:r w:rsidR="00F13A38">
        <w:rPr>
          <w:rFonts w:ascii="Times New Roman" w:eastAsia="Times New Roman" w:hAnsi="Times New Roman" w:cs="Times New Roman"/>
          <w:color w:val="000000"/>
        </w:rPr>
        <w:t xml:space="preserve"> у 20</w:t>
      </w:r>
      <w:r w:rsidR="00F13A38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="00F13A38">
        <w:rPr>
          <w:rFonts w:ascii="Times New Roman" w:eastAsia="Times New Roman" w:hAnsi="Times New Roman" w:cs="Times New Roman"/>
          <w:color w:val="000000"/>
          <w:lang/>
        </w:rPr>
        <w:t>г</w:t>
      </w:r>
      <w:r w:rsidRPr="00907DA8">
        <w:rPr>
          <w:rFonts w:ascii="Times New Roman" w:eastAsia="Times New Roman" w:hAnsi="Times New Roman" w:cs="Times New Roman"/>
          <w:color w:val="000000"/>
        </w:rPr>
        <w:t>одини</w:t>
      </w:r>
      <w:r w:rsidR="00F13A38">
        <w:rPr>
          <w:rFonts w:ascii="Times New Roman" w:eastAsia="Times New Roman" w:hAnsi="Times New Roman" w:cs="Times New Roman"/>
          <w:color w:val="000000"/>
          <w:lang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F13A38">
        <w:rPr>
          <w:rFonts w:ascii="Times New Roman" w:eastAsia="Times New Roman" w:hAnsi="Times New Roman" w:cs="Times New Roman"/>
          <w:color w:val="000000"/>
          <w:lang/>
        </w:rPr>
        <w:t>4</w:t>
      </w:r>
    </w:p>
    <w:p w:rsidR="00E15033" w:rsidRPr="00907DA8" w:rsidRDefault="00E15033" w:rsidP="00E1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редов</w:t>
      </w:r>
      <w:r w:rsidR="00F13A38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F13A38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>: 4</w:t>
      </w:r>
    </w:p>
    <w:p w:rsidR="00E15033" w:rsidRPr="00907DA8" w:rsidRDefault="00E15033" w:rsidP="00E1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ванред</w:t>
      </w:r>
      <w:r w:rsidR="00F13A38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F13A38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A50E58" w:rsidRPr="00907DA8">
        <w:rPr>
          <w:rFonts w:ascii="Times New Roman" w:eastAsia="Times New Roman" w:hAnsi="Times New Roman" w:cs="Times New Roman"/>
          <w:color w:val="000000"/>
        </w:rPr>
        <w:t>/</w:t>
      </w:r>
    </w:p>
    <w:p w:rsidR="00E15033" w:rsidRPr="00F13A38" w:rsidRDefault="00E15033" w:rsidP="00E1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контрол</w:t>
      </w:r>
      <w:r w:rsidR="00F13A38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F13A38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F13A38">
        <w:rPr>
          <w:rFonts w:ascii="Times New Roman" w:eastAsia="Times New Roman" w:hAnsi="Times New Roman" w:cs="Times New Roman"/>
          <w:color w:val="000000"/>
          <w:lang/>
        </w:rPr>
        <w:t>/</w:t>
      </w:r>
    </w:p>
    <w:p w:rsidR="00E15033" w:rsidRPr="00907DA8" w:rsidRDefault="00E15033" w:rsidP="00E150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превентив</w:t>
      </w:r>
      <w:r w:rsidR="00F13A38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F13A38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1A6622" w:rsidRPr="00907DA8">
        <w:rPr>
          <w:rFonts w:ascii="Times New Roman" w:eastAsia="Times New Roman" w:hAnsi="Times New Roman" w:cs="Times New Roman"/>
          <w:color w:val="000000"/>
        </w:rPr>
        <w:t>/</w:t>
      </w:r>
    </w:p>
    <w:p w:rsidR="00291A74" w:rsidRPr="00907DA8" w:rsidRDefault="00291A74" w:rsidP="00E150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91A74" w:rsidRPr="00907DA8" w:rsidRDefault="00291A74" w:rsidP="00291A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907DA8">
        <w:rPr>
          <w:rFonts w:ascii="Times New Roman" w:eastAsia="Times New Roman" w:hAnsi="Times New Roman" w:cs="Times New Roman"/>
          <w:b/>
          <w:color w:val="000000"/>
        </w:rPr>
        <w:t>3.7.7. Процена утицаја на животну средину</w:t>
      </w:r>
    </w:p>
    <w:p w:rsidR="00291A74" w:rsidRPr="00907DA8" w:rsidRDefault="00291A74" w:rsidP="00291A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291A74" w:rsidRPr="00F13A38" w:rsidRDefault="00291A74" w:rsidP="0029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</w:t>
      </w:r>
      <w:r w:rsidR="00F13A38">
        <w:rPr>
          <w:rFonts w:ascii="Times New Roman" w:eastAsia="Times New Roman" w:hAnsi="Times New Roman" w:cs="Times New Roman"/>
          <w:color w:val="000000"/>
        </w:rPr>
        <w:t>рој инспекцијских надзора у 20</w:t>
      </w:r>
      <w:r w:rsidR="00F13A38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="00F13A38">
        <w:rPr>
          <w:rFonts w:ascii="Times New Roman" w:eastAsia="Times New Roman" w:hAnsi="Times New Roman" w:cs="Times New Roman"/>
          <w:color w:val="000000"/>
          <w:lang/>
        </w:rPr>
        <w:t>г</w:t>
      </w:r>
      <w:r w:rsidRPr="00907DA8">
        <w:rPr>
          <w:rFonts w:ascii="Times New Roman" w:eastAsia="Times New Roman" w:hAnsi="Times New Roman" w:cs="Times New Roman"/>
          <w:color w:val="000000"/>
        </w:rPr>
        <w:t>одини</w:t>
      </w:r>
      <w:r w:rsidR="00F13A38">
        <w:rPr>
          <w:rFonts w:ascii="Times New Roman" w:eastAsia="Times New Roman" w:hAnsi="Times New Roman" w:cs="Times New Roman"/>
          <w:color w:val="000000"/>
          <w:lang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F13A38">
        <w:rPr>
          <w:rFonts w:ascii="Times New Roman" w:eastAsia="Times New Roman" w:hAnsi="Times New Roman" w:cs="Times New Roman"/>
          <w:color w:val="000000"/>
          <w:lang/>
        </w:rPr>
        <w:t>9</w:t>
      </w:r>
    </w:p>
    <w:p w:rsidR="00291A74" w:rsidRPr="00F13A38" w:rsidRDefault="00291A74" w:rsidP="0029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редов</w:t>
      </w:r>
      <w:r w:rsidR="00F13A38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F13A38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F13A38">
        <w:rPr>
          <w:rFonts w:ascii="Times New Roman" w:eastAsia="Times New Roman" w:hAnsi="Times New Roman" w:cs="Times New Roman"/>
          <w:color w:val="000000"/>
          <w:lang/>
        </w:rPr>
        <w:t>5</w:t>
      </w:r>
    </w:p>
    <w:p w:rsidR="00291A74" w:rsidRPr="00907DA8" w:rsidRDefault="00291A74" w:rsidP="0029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ванред</w:t>
      </w:r>
      <w:r w:rsidR="00F13A38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F13A38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>: /</w:t>
      </w:r>
    </w:p>
    <w:p w:rsidR="00291A74" w:rsidRPr="00F13A38" w:rsidRDefault="00291A74" w:rsidP="0029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контрол</w:t>
      </w:r>
      <w:r w:rsidR="00F13A38">
        <w:rPr>
          <w:rFonts w:ascii="Times New Roman" w:eastAsia="Times New Roman" w:hAnsi="Times New Roman" w:cs="Times New Roman"/>
          <w:color w:val="000000"/>
        </w:rPr>
        <w:t>них инспекцијских надзора у 20</w:t>
      </w:r>
      <w:r w:rsidR="00F13A38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: </w:t>
      </w:r>
      <w:r w:rsidR="00F13A38">
        <w:rPr>
          <w:rFonts w:ascii="Times New Roman" w:eastAsia="Times New Roman" w:hAnsi="Times New Roman" w:cs="Times New Roman"/>
          <w:color w:val="000000"/>
          <w:lang/>
        </w:rPr>
        <w:t>4</w:t>
      </w:r>
    </w:p>
    <w:p w:rsidR="00291A74" w:rsidRPr="00907DA8" w:rsidRDefault="00291A74" w:rsidP="0029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Број превентивних инспекцијск</w:t>
      </w:r>
      <w:r w:rsidR="00F13A38">
        <w:rPr>
          <w:rFonts w:ascii="Times New Roman" w:eastAsia="Times New Roman" w:hAnsi="Times New Roman" w:cs="Times New Roman"/>
          <w:color w:val="000000"/>
        </w:rPr>
        <w:t>их надзора у 20</w:t>
      </w:r>
      <w:r w:rsidR="00F13A38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>: /</w:t>
      </w:r>
    </w:p>
    <w:p w:rsidR="00291A74" w:rsidRPr="00907DA8" w:rsidRDefault="00291A74" w:rsidP="00E1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033" w:rsidRPr="00907DA8" w:rsidRDefault="00E15033" w:rsidP="00E150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033" w:rsidRPr="00907DA8" w:rsidRDefault="00E1503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7DA8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</w:rPr>
        <w:t>3.8. НИВО КООРДИНАЦИЈЕ ИНСПЕКЦИЈСКОГ НАДЗОРА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Инспекција за заштиту животне срдеине је вршила координацију и контролу послова инспекцијског надзора из делокруга надлежности инспекције за заштиту животне средине јединица локалне самоуправе.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На основу поднесака странака који се односе на заш</w:t>
      </w:r>
      <w:r w:rsidR="00E15033" w:rsidRPr="00907DA8">
        <w:rPr>
          <w:rFonts w:ascii="Times New Roman" w:eastAsia="Times New Roman" w:hAnsi="Times New Roman" w:cs="Times New Roman"/>
          <w:color w:val="000000"/>
        </w:rPr>
        <w:t>титу животне средине, инспектор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 за заштиту животне средине</w:t>
      </w:r>
      <w:r w:rsidR="00E15033" w:rsidRPr="00907DA8">
        <w:rPr>
          <w:rFonts w:ascii="Times New Roman" w:eastAsia="Times New Roman" w:hAnsi="Times New Roman" w:cs="Times New Roman"/>
          <w:color w:val="000000"/>
        </w:rPr>
        <w:t xml:space="preserve"> , јединице локалне самоуправе  је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 у циљу остваривања законитог, правилно</w:t>
      </w:r>
      <w:r w:rsidR="00E15033" w:rsidRPr="00907DA8">
        <w:rPr>
          <w:rFonts w:ascii="Times New Roman" w:eastAsia="Times New Roman" w:hAnsi="Times New Roman" w:cs="Times New Roman"/>
          <w:color w:val="000000"/>
        </w:rPr>
        <w:t xml:space="preserve">г и ефикасног надзора, упућивао 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 исте надлежним инспекцијским службама</w:t>
      </w:r>
      <w:r w:rsidR="006D3F12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са захтевом за достављање извештаја о предузимању радњи о наведеним случајевима.</w:t>
      </w:r>
    </w:p>
    <w:p w:rsidR="008D4035" w:rsidRPr="00907DA8" w:rsidRDefault="008D4035" w:rsidP="00DB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035" w:rsidRPr="00907DA8" w:rsidRDefault="008D4035" w:rsidP="00DB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035" w:rsidRPr="00907DA8" w:rsidRDefault="008D4035" w:rsidP="00D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3.9. </w:t>
      </w:r>
      <w:r w:rsidRPr="00907DA8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</w:rPr>
        <w:t>МАТЕРИЈАЛНИ, ТЕХНИЧКИ И КАДРОВСКИ РЕСУРСИ КОЈЕ ЈЕ ИНСПЕКЦИЈА КОРИСТИЛА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За реализацију Годишњег плана инспекцијског надз</w:t>
      </w:r>
      <w:r w:rsidR="00DB4B36">
        <w:rPr>
          <w:rFonts w:ascii="Times New Roman" w:eastAsia="Times New Roman" w:hAnsi="Times New Roman" w:cs="Times New Roman"/>
          <w:color w:val="000000"/>
        </w:rPr>
        <w:t>ора за 20</w:t>
      </w:r>
      <w:r w:rsidR="00DB4B36">
        <w:rPr>
          <w:rFonts w:ascii="Times New Roman" w:eastAsia="Times New Roman" w:hAnsi="Times New Roman" w:cs="Times New Roman"/>
          <w:color w:val="000000"/>
          <w:lang/>
        </w:rPr>
        <w:t>20</w:t>
      </w:r>
      <w:r w:rsidR="00E15033"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E15033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E15033" w:rsidRPr="00907DA8">
        <w:rPr>
          <w:rFonts w:ascii="Times New Roman" w:eastAsia="Times New Roman" w:hAnsi="Times New Roman" w:cs="Times New Roman"/>
          <w:color w:val="000000"/>
        </w:rPr>
        <w:t>годину</w:t>
      </w:r>
      <w:proofErr w:type="gramEnd"/>
      <w:r w:rsidR="00E15033" w:rsidRPr="00907DA8">
        <w:rPr>
          <w:rFonts w:ascii="Times New Roman" w:eastAsia="Times New Roman" w:hAnsi="Times New Roman" w:cs="Times New Roman"/>
          <w:color w:val="000000"/>
        </w:rPr>
        <w:t xml:space="preserve"> инспектору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 за заштиту животне средине обезбеђена су о</w:t>
      </w:r>
      <w:r w:rsidR="00E15033" w:rsidRPr="00907DA8">
        <w:rPr>
          <w:rFonts w:ascii="Times New Roman" w:eastAsia="Times New Roman" w:hAnsi="Times New Roman" w:cs="Times New Roman"/>
          <w:color w:val="000000"/>
        </w:rPr>
        <w:t>сновна средства за рад: рачунар, возило (један дан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="00E15033" w:rsidRPr="00907DA8">
        <w:rPr>
          <w:rFonts w:ascii="Times New Roman" w:eastAsia="Times New Roman" w:hAnsi="Times New Roman" w:cs="Times New Roman"/>
          <w:color w:val="000000"/>
        </w:rPr>
        <w:t xml:space="preserve">за </w:t>
      </w:r>
      <w:r w:rsidRPr="00907DA8">
        <w:rPr>
          <w:rFonts w:ascii="Times New Roman" w:eastAsia="Times New Roman" w:hAnsi="Times New Roman" w:cs="Times New Roman"/>
          <w:color w:val="000000"/>
        </w:rPr>
        <w:t>теренски надзор</w:t>
      </w:r>
      <w:r w:rsidR="00E15033" w:rsidRPr="00907DA8">
        <w:rPr>
          <w:rFonts w:ascii="Times New Roman" w:eastAsia="Times New Roman" w:hAnsi="Times New Roman" w:cs="Times New Roman"/>
          <w:color w:val="000000"/>
        </w:rPr>
        <w:t xml:space="preserve"> , обично петак</w:t>
      </w:r>
      <w:r w:rsidRPr="00907DA8">
        <w:rPr>
          <w:rFonts w:ascii="Times New Roman" w:eastAsia="Times New Roman" w:hAnsi="Times New Roman" w:cs="Times New Roman"/>
          <w:color w:val="000000"/>
        </w:rPr>
        <w:t>), опрема за рад</w:t>
      </w:r>
      <w:r w:rsidR="00DB4B36">
        <w:rPr>
          <w:rFonts w:ascii="Times New Roman" w:eastAsia="Times New Roman" w:hAnsi="Times New Roman" w:cs="Times New Roman"/>
          <w:color w:val="000000"/>
          <w:lang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у зависности од врсте инспекције и контроле коју она обавља (електронски програми за унос и обраду података</w:t>
      </w:r>
      <w:r w:rsidR="00DB4B36">
        <w:rPr>
          <w:rFonts w:ascii="Times New Roman" w:eastAsia="Times New Roman" w:hAnsi="Times New Roman" w:cs="Times New Roman"/>
          <w:color w:val="000000"/>
          <w:lang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опрема</w:t>
      </w:r>
      <w:r w:rsidR="00DB4B36">
        <w:rPr>
          <w:rFonts w:ascii="Times New Roman" w:eastAsia="Times New Roman" w:hAnsi="Times New Roman" w:cs="Times New Roman"/>
          <w:color w:val="000000"/>
          <w:lang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материјали и сл.).</w:t>
      </w:r>
    </w:p>
    <w:p w:rsidR="00E15033" w:rsidRPr="00907DA8" w:rsidRDefault="00E15033" w:rsidP="00D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7DA8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</w:rPr>
        <w:t>4.0. ПРИДРЖАВАЊЕ РОКОВА ПРОПИСАНИХ ЗА ПОСТУПАЊЕ ИНСПЕКЦИЈЕ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E15033" w:rsidP="00DB4F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color w:val="000000"/>
        </w:rPr>
        <w:t>Инспектор</w:t>
      </w:r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за заштиту животне средине јединице локалне </w:t>
      </w:r>
      <w:proofErr w:type="gramStart"/>
      <w:r w:rsidR="00DB4F63" w:rsidRPr="00907DA8">
        <w:rPr>
          <w:rFonts w:ascii="Times New Roman" w:eastAsia="Times New Roman" w:hAnsi="Times New Roman" w:cs="Times New Roman"/>
          <w:color w:val="000000"/>
        </w:rPr>
        <w:t>самоуправе</w:t>
      </w:r>
      <w:r w:rsidR="00DB4B36">
        <w:rPr>
          <w:rFonts w:ascii="Times New Roman" w:eastAsia="Times New Roman" w:hAnsi="Times New Roman" w:cs="Times New Roman"/>
          <w:color w:val="000000"/>
        </w:rPr>
        <w:t xml:space="preserve">  ,</w:t>
      </w:r>
      <w:proofErr w:type="gramEnd"/>
      <w:r w:rsidR="00DB4B36">
        <w:rPr>
          <w:rFonts w:ascii="Times New Roman" w:eastAsia="Times New Roman" w:hAnsi="Times New Roman" w:cs="Times New Roman"/>
          <w:color w:val="000000"/>
        </w:rPr>
        <w:t xml:space="preserve"> у 20</w:t>
      </w:r>
      <w:r w:rsidR="00DB4B36">
        <w:rPr>
          <w:rFonts w:ascii="Times New Roman" w:eastAsia="Times New Roman" w:hAnsi="Times New Roman" w:cs="Times New Roman"/>
          <w:color w:val="000000"/>
          <w:lang/>
        </w:rPr>
        <w:t>20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, у свему се придржавао </w:t>
      </w:r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рокова прописаних Законом о инспекцијском надзору и Законом о општем управном поступку.</w:t>
      </w:r>
    </w:p>
    <w:p w:rsidR="00DB4F63" w:rsidRPr="00907DA8" w:rsidRDefault="00DB4F63" w:rsidP="00DB4F6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7DA8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</w:rPr>
        <w:t>4.1. ЗАКОНИТОСТИ УПРАВНИХ АКАТА ДОНЕТИХ У ИНСПЕКЦИЈСКОМ НАДЗОРУ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E15033" w:rsidP="00DB4F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На решења инспектора</w:t>
      </w:r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за</w:t>
      </w:r>
      <w:r w:rsidR="00DB4B36">
        <w:rPr>
          <w:rFonts w:ascii="Times New Roman" w:eastAsia="Times New Roman" w:hAnsi="Times New Roman" w:cs="Times New Roman"/>
          <w:color w:val="000000"/>
        </w:rPr>
        <w:t xml:space="preserve"> заштиту животне средине, у 20</w:t>
      </w:r>
      <w:r w:rsidR="00DB4B36">
        <w:rPr>
          <w:rFonts w:ascii="Times New Roman" w:eastAsia="Times New Roman" w:hAnsi="Times New Roman" w:cs="Times New Roman"/>
          <w:color w:val="000000"/>
          <w:lang/>
        </w:rPr>
        <w:t>20</w:t>
      </w:r>
      <w:r w:rsidR="00DB4F63"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="00DB4B36">
        <w:rPr>
          <w:rFonts w:ascii="Times New Roman" w:eastAsia="Times New Roman" w:hAnsi="Times New Roman" w:cs="Times New Roman"/>
          <w:color w:val="000000"/>
          <w:lang/>
        </w:rPr>
        <w:t>г</w:t>
      </w:r>
      <w:r w:rsidR="00DB4F63" w:rsidRPr="00907DA8">
        <w:rPr>
          <w:rFonts w:ascii="Times New Roman" w:eastAsia="Times New Roman" w:hAnsi="Times New Roman" w:cs="Times New Roman"/>
          <w:color w:val="000000"/>
        </w:rPr>
        <w:t>оди</w:t>
      </w:r>
      <w:r w:rsidR="008D4035" w:rsidRPr="00907DA8">
        <w:rPr>
          <w:rFonts w:ascii="Times New Roman" w:eastAsia="Times New Roman" w:hAnsi="Times New Roman" w:cs="Times New Roman"/>
          <w:color w:val="000000"/>
        </w:rPr>
        <w:t>ни</w:t>
      </w:r>
      <w:r w:rsidR="00DB4B36">
        <w:rPr>
          <w:rFonts w:ascii="Times New Roman" w:eastAsia="Times New Roman" w:hAnsi="Times New Roman" w:cs="Times New Roman"/>
          <w:color w:val="000000"/>
          <w:lang/>
        </w:rPr>
        <w:t xml:space="preserve"> </w:t>
      </w:r>
      <w:r w:rsidR="008D4035" w:rsidRPr="00907DA8">
        <w:rPr>
          <w:rFonts w:ascii="Times New Roman" w:eastAsia="Times New Roman" w:hAnsi="Times New Roman" w:cs="Times New Roman"/>
          <w:color w:val="000000"/>
        </w:rPr>
        <w:t xml:space="preserve">, није уложена ни једна жалба </w:t>
      </w:r>
      <w:r w:rsidR="00DB4F63" w:rsidRPr="00907DA8">
        <w:rPr>
          <w:rFonts w:ascii="Times New Roman" w:eastAsia="Times New Roman" w:hAnsi="Times New Roman" w:cs="Times New Roman"/>
          <w:color w:val="000000"/>
        </w:rPr>
        <w:t>нити тужба.</w:t>
      </w:r>
    </w:p>
    <w:p w:rsidR="00DB4F63" w:rsidRPr="00907DA8" w:rsidRDefault="00800DC1" w:rsidP="00DB4F6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/>
        </w:rPr>
        <w:t>2</w:t>
      </w:r>
      <w:r w:rsidR="00DB4F63" w:rsidRPr="00907DA8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</w:rPr>
        <w:t>. ОБУКЕ И ДРУГИ ОБЛИЦИ СТРУЧНОГ УСАВРШАВАЊА ИНСПЕКТОРА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E150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Токо</w:t>
      </w:r>
      <w:r w:rsidR="00800DC1">
        <w:rPr>
          <w:rFonts w:ascii="Times New Roman" w:eastAsia="Times New Roman" w:hAnsi="Times New Roman" w:cs="Times New Roman"/>
          <w:color w:val="000000"/>
        </w:rPr>
        <w:t>м 20</w:t>
      </w:r>
      <w:r w:rsidR="00800DC1">
        <w:rPr>
          <w:rFonts w:ascii="Times New Roman" w:eastAsia="Times New Roman" w:hAnsi="Times New Roman" w:cs="Times New Roman"/>
          <w:color w:val="000000"/>
          <w:lang/>
        </w:rPr>
        <w:t>20</w:t>
      </w:r>
      <w:r w:rsidR="00E15033"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E15033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E15033" w:rsidRPr="00907DA8">
        <w:rPr>
          <w:rFonts w:ascii="Times New Roman" w:eastAsia="Times New Roman" w:hAnsi="Times New Roman" w:cs="Times New Roman"/>
          <w:color w:val="000000"/>
        </w:rPr>
        <w:t>године</w:t>
      </w:r>
      <w:proofErr w:type="gramEnd"/>
      <w:r w:rsidR="00E15033" w:rsidRPr="00907DA8">
        <w:rPr>
          <w:rFonts w:ascii="Times New Roman" w:eastAsia="Times New Roman" w:hAnsi="Times New Roman" w:cs="Times New Roman"/>
          <w:color w:val="000000"/>
        </w:rPr>
        <w:t xml:space="preserve"> инспектор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 за заш</w:t>
      </w:r>
      <w:r w:rsidR="00E15033" w:rsidRPr="00907DA8">
        <w:rPr>
          <w:rFonts w:ascii="Times New Roman" w:eastAsia="Times New Roman" w:hAnsi="Times New Roman" w:cs="Times New Roman"/>
          <w:color w:val="000000"/>
        </w:rPr>
        <w:t xml:space="preserve">титу животне средине </w:t>
      </w:r>
      <w:r w:rsidR="00F575CD" w:rsidRPr="00907DA8">
        <w:rPr>
          <w:rFonts w:ascii="Times New Roman" w:eastAsia="Times New Roman" w:hAnsi="Times New Roman" w:cs="Times New Roman"/>
          <w:color w:val="000000"/>
        </w:rPr>
        <w:t>није учествовао  на семинарима .</w:t>
      </w:r>
    </w:p>
    <w:p w:rsidR="00E15033" w:rsidRPr="00907DA8" w:rsidRDefault="00E15033" w:rsidP="00DB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15033" w:rsidRPr="00907DA8" w:rsidRDefault="00E15033" w:rsidP="00D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7DA8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</w:rPr>
        <w:t>4.4. ИНИЦИЈАТИВЕ ЗА ИЗМЕНЕ И ДОПУНЕ ЗАКОНА И ДРУГИХ ПРОПИСА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5CD" w:rsidRPr="00800DC1" w:rsidRDefault="00800DC1" w:rsidP="00DB4F6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/>
        </w:rPr>
        <w:t>Током</w:t>
      </w:r>
      <w:r>
        <w:rPr>
          <w:rFonts w:ascii="Times New Roman" w:eastAsia="Times New Roman" w:hAnsi="Times New Roman" w:cs="Times New Roman"/>
          <w:color w:val="000000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lang/>
        </w:rPr>
        <w:t>20-те</w:t>
      </w:r>
      <w:r>
        <w:rPr>
          <w:rFonts w:ascii="Times New Roman" w:eastAsia="Times New Roman" w:hAnsi="Times New Roman" w:cs="Times New Roman"/>
          <w:color w:val="000000"/>
        </w:rPr>
        <w:t xml:space="preserve"> годин</w:t>
      </w:r>
      <w:r>
        <w:rPr>
          <w:rFonts w:ascii="Times New Roman" w:eastAsia="Times New Roman" w:hAnsi="Times New Roman" w:cs="Times New Roman"/>
          <w:color w:val="000000"/>
          <w:lang/>
        </w:rPr>
        <w:t>е</w:t>
      </w:r>
      <w:r w:rsidR="00E15033" w:rsidRPr="00907DA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/>
        </w:rPr>
        <w:t xml:space="preserve">није било измена општинских Одлука . 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B4F63" w:rsidRPr="00907DA8" w:rsidRDefault="00800DC1" w:rsidP="00DB4F6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/>
        </w:rPr>
        <w:t>5</w:t>
      </w:r>
      <w:r w:rsidR="00DB4F63" w:rsidRPr="00907DA8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</w:rPr>
        <w:t xml:space="preserve">. </w:t>
      </w:r>
      <w:r w:rsidR="00DB4F63" w:rsidRPr="00085DB8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</w:rPr>
        <w:t>СТАЊЕ</w:t>
      </w:r>
      <w:r w:rsidR="00DB4F63" w:rsidRPr="00907DA8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</w:rPr>
        <w:t xml:space="preserve"> У ОБЛАСТИ ИЗВРШАВАЊА ПОВЕРЕНИХ ПОСЛОВА ИНСПЕКЦИЈСКОГ НАДЗОРА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Законом о инспекцијском надзору, прописана је координација послова инспекцијског надзора из делокруга републичке инспекције поверених jединици локалне самоуправе.</w:t>
      </w:r>
      <w:proofErr w:type="gramEnd"/>
    </w:p>
    <w:p w:rsidR="00DB4F63" w:rsidRPr="00907DA8" w:rsidRDefault="00DB4F63" w:rsidP="00DB4F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Заштита животне средине у локалним самоуправама представља комплексан процес који захтева ангажовање обучених кадрова.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Имајући у виду број закона којима су поверени послови јединицама локалне самоуправе и недовољне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капацитете</w:t>
      </w:r>
      <w:r w:rsidR="006672BD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пре свега организационе и кадровске</w:t>
      </w:r>
      <w:r w:rsidR="006672BD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, указала се потреба за бољом координацијом послова инспекцијског надзора. </w:t>
      </w:r>
    </w:p>
    <w:p w:rsidR="00DB4F63" w:rsidRDefault="00DB4F63" w:rsidP="00DB4F6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/>
        </w:rPr>
      </w:pPr>
      <w:r w:rsidRPr="00907DA8">
        <w:rPr>
          <w:rFonts w:ascii="Times New Roman" w:eastAsia="Times New Roman" w:hAnsi="Times New Roman" w:cs="Times New Roman"/>
          <w:color w:val="000000"/>
        </w:rPr>
        <w:t>У вези са горе наведеним</w:t>
      </w:r>
      <w:r w:rsidR="006672BD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овом Органу су, приликом сваког обраћања Сектору за надзор и предострожност у животној средини</w:t>
      </w:r>
      <w:r w:rsidR="006672BD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, у вези са решавањем проблема приликом инспекцијских </w:t>
      </w:r>
      <w:r w:rsidRPr="00907DA8">
        <w:rPr>
          <w:rFonts w:ascii="Times New Roman" w:eastAsia="Times New Roman" w:hAnsi="Times New Roman" w:cs="Times New Roman"/>
          <w:color w:val="000000"/>
        </w:rPr>
        <w:lastRenderedPageBreak/>
        <w:t>надзора</w:t>
      </w:r>
      <w:r w:rsidR="006672BD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били увек на располагању</w:t>
      </w:r>
      <w:r w:rsidR="006672BD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како током инспекцијских надзора</w:t>
      </w:r>
      <w:r w:rsidR="006672BD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пружања смерница у току израде планских докумената</w:t>
      </w:r>
      <w:r w:rsidR="006672BD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907DA8">
        <w:rPr>
          <w:rFonts w:ascii="Times New Roman" w:eastAsia="Times New Roman" w:hAnsi="Times New Roman" w:cs="Times New Roman"/>
          <w:color w:val="000000"/>
        </w:rPr>
        <w:t>, као и  организовање и одржавање обука за инспекторе за заштиту животне средине јединица локалне самоуправе.</w:t>
      </w:r>
    </w:p>
    <w:p w:rsidR="00C85951" w:rsidRPr="00C85951" w:rsidRDefault="00C85951" w:rsidP="00DB4F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DB4F63" w:rsidRPr="00907DA8" w:rsidRDefault="00DB4F63" w:rsidP="00DB4F6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7DA8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</w:rPr>
        <w:t>4.7. ИСХОДИ ПОСТУПАЊА ПРАВОСУДНИХ ОРГАНА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085DB8" w:rsidP="00DB4F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Током 20</w:t>
      </w:r>
      <w:r>
        <w:rPr>
          <w:rFonts w:ascii="Times New Roman" w:eastAsia="Times New Roman" w:hAnsi="Times New Roman" w:cs="Times New Roman"/>
          <w:color w:val="000000"/>
          <w:lang/>
        </w:rPr>
        <w:t>20</w:t>
      </w:r>
      <w:r w:rsidR="006672BD"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6672BD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6672BD" w:rsidRPr="00907DA8">
        <w:rPr>
          <w:rFonts w:ascii="Times New Roman" w:eastAsia="Times New Roman" w:hAnsi="Times New Roman" w:cs="Times New Roman"/>
          <w:color w:val="000000"/>
        </w:rPr>
        <w:t>године</w:t>
      </w:r>
      <w:proofErr w:type="gramEnd"/>
      <w:r w:rsidR="006672BD" w:rsidRPr="00907DA8">
        <w:rPr>
          <w:rFonts w:ascii="Times New Roman" w:eastAsia="Times New Roman" w:hAnsi="Times New Roman" w:cs="Times New Roman"/>
          <w:color w:val="000000"/>
        </w:rPr>
        <w:t>, инспектор</w:t>
      </w:r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за зашти</w:t>
      </w:r>
      <w:r w:rsidR="006672BD" w:rsidRPr="00907DA8">
        <w:rPr>
          <w:rFonts w:ascii="Times New Roman" w:eastAsia="Times New Roman" w:hAnsi="Times New Roman" w:cs="Times New Roman"/>
          <w:color w:val="000000"/>
        </w:rPr>
        <w:t xml:space="preserve">ту животне средине није поднео ни један </w:t>
      </w:r>
      <w:r w:rsidR="00DB4F63" w:rsidRPr="00907DA8">
        <w:rPr>
          <w:rFonts w:ascii="Times New Roman" w:eastAsia="Times New Roman" w:hAnsi="Times New Roman" w:cs="Times New Roman"/>
          <w:color w:val="000000"/>
        </w:rPr>
        <w:t>захтев за покретање прекршајног поступка.</w:t>
      </w:r>
    </w:p>
    <w:p w:rsidR="00DB4F63" w:rsidRPr="00907DA8" w:rsidRDefault="00DB4F63" w:rsidP="00DB4F63">
      <w:pPr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5. ОСТАЛЕ АКТИВНОСТИ У ВЕЗИ СА РАДОМ И НСПЕКЦИЈЕ ЗА ЗАШТИТУ ЖИВОТНЕ СРЕДИНЕ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6D5355" w:rsidRDefault="00085DB8" w:rsidP="00DB4F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Током 20</w:t>
      </w:r>
      <w:r>
        <w:rPr>
          <w:rFonts w:ascii="Times New Roman" w:eastAsia="Times New Roman" w:hAnsi="Times New Roman" w:cs="Times New Roman"/>
          <w:color w:val="000000"/>
          <w:lang/>
        </w:rPr>
        <w:t>20</w:t>
      </w:r>
      <w:r w:rsidR="00DB4F63" w:rsidRPr="00907DA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DB4F63" w:rsidRPr="00907DA8">
        <w:rPr>
          <w:rFonts w:ascii="Times New Roman" w:eastAsia="Times New Roman" w:hAnsi="Times New Roman" w:cs="Times New Roman"/>
          <w:color w:val="000000"/>
        </w:rPr>
        <w:t>године</w:t>
      </w:r>
      <w:proofErr w:type="gramEnd"/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ученици</w:t>
      </w:r>
      <w:r w:rsidR="00C85951">
        <w:rPr>
          <w:rFonts w:ascii="Times New Roman" w:eastAsia="Times New Roman" w:hAnsi="Times New Roman" w:cs="Times New Roman"/>
          <w:color w:val="000000"/>
          <w:lang/>
        </w:rPr>
        <w:t>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85951">
        <w:rPr>
          <w:rFonts w:ascii="Times New Roman" w:eastAsia="Times New Roman" w:hAnsi="Times New Roman" w:cs="Times New Roman"/>
          <w:color w:val="000000"/>
        </w:rPr>
        <w:t xml:space="preserve">V </w:t>
      </w:r>
      <w:r w:rsidR="00C85951">
        <w:rPr>
          <w:rFonts w:ascii="Times New Roman" w:eastAsia="Times New Roman" w:hAnsi="Times New Roman" w:cs="Times New Roman"/>
          <w:color w:val="000000"/>
          <w:lang/>
        </w:rPr>
        <w:t xml:space="preserve">разреда </w:t>
      </w:r>
      <w:r>
        <w:rPr>
          <w:rFonts w:ascii="Times New Roman" w:eastAsia="Times New Roman" w:hAnsi="Times New Roman" w:cs="Times New Roman"/>
          <w:color w:val="000000"/>
          <w:lang/>
        </w:rPr>
        <w:t xml:space="preserve">ОШ ''Свети Сава '' </w:t>
      </w:r>
      <w:r w:rsidR="006672BD" w:rsidRPr="00907DA8">
        <w:rPr>
          <w:rFonts w:ascii="Times New Roman" w:eastAsia="Times New Roman" w:hAnsi="Times New Roman" w:cs="Times New Roman"/>
          <w:color w:val="000000"/>
        </w:rPr>
        <w:t xml:space="preserve"> Велик</w:t>
      </w:r>
      <w:r w:rsidR="00C85951">
        <w:rPr>
          <w:rFonts w:ascii="Times New Roman" w:eastAsia="Times New Roman" w:hAnsi="Times New Roman" w:cs="Times New Roman"/>
          <w:color w:val="000000"/>
        </w:rPr>
        <w:t xml:space="preserve">а Плана </w:t>
      </w:r>
      <w:r w:rsidR="00C85951">
        <w:rPr>
          <w:rFonts w:ascii="Times New Roman" w:eastAsia="Times New Roman" w:hAnsi="Times New Roman" w:cs="Times New Roman"/>
          <w:color w:val="000000"/>
          <w:lang/>
        </w:rPr>
        <w:t>послата</w:t>
      </w:r>
      <w:r w:rsidR="00C85951">
        <w:rPr>
          <w:rFonts w:ascii="Times New Roman" w:eastAsia="Times New Roman" w:hAnsi="Times New Roman" w:cs="Times New Roman"/>
          <w:color w:val="000000"/>
        </w:rPr>
        <w:t xml:space="preserve"> </w:t>
      </w:r>
      <w:r w:rsidR="00C85951">
        <w:rPr>
          <w:rFonts w:ascii="Times New Roman" w:eastAsia="Times New Roman" w:hAnsi="Times New Roman" w:cs="Times New Roman"/>
          <w:color w:val="000000"/>
          <w:lang/>
        </w:rPr>
        <w:t>је</w:t>
      </w:r>
      <w:r w:rsidR="00C85951">
        <w:rPr>
          <w:rFonts w:ascii="Times New Roman" w:eastAsia="Times New Roman" w:hAnsi="Times New Roman" w:cs="Times New Roman"/>
          <w:color w:val="000000"/>
        </w:rPr>
        <w:t xml:space="preserve"> презентзациј</w:t>
      </w:r>
      <w:r w:rsidR="00C85951">
        <w:rPr>
          <w:rFonts w:ascii="Times New Roman" w:eastAsia="Times New Roman" w:hAnsi="Times New Roman" w:cs="Times New Roman"/>
          <w:color w:val="000000"/>
          <w:lang/>
        </w:rPr>
        <w:t>а</w:t>
      </w:r>
      <w:r w:rsidR="006672BD" w:rsidRPr="00907DA8">
        <w:rPr>
          <w:rFonts w:ascii="Times New Roman" w:eastAsia="Times New Roman" w:hAnsi="Times New Roman" w:cs="Times New Roman"/>
          <w:color w:val="000000"/>
        </w:rPr>
        <w:t xml:space="preserve"> о рециклажи и збрињавању отпада на територији општине Велика Плана </w:t>
      </w:r>
      <w:r w:rsidR="00DB4F63" w:rsidRPr="00907DA8">
        <w:rPr>
          <w:rFonts w:ascii="Times New Roman" w:eastAsia="Times New Roman" w:hAnsi="Times New Roman" w:cs="Times New Roman"/>
          <w:color w:val="000000"/>
        </w:rPr>
        <w:t>.</w:t>
      </w:r>
    </w:p>
    <w:p w:rsidR="00F4063C" w:rsidRPr="00C85951" w:rsidRDefault="00F4063C" w:rsidP="006672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DB4F63" w:rsidRPr="006672BD" w:rsidRDefault="006672BD" w:rsidP="006672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A6035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F63" w:rsidRPr="006D53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6. ЗБИРНИ ПОДАЦИ О РАДУ</w:t>
      </w:r>
    </w:p>
    <w:p w:rsidR="00DB4F63" w:rsidRPr="006D5355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6D5355" w:rsidRDefault="006672BD" w:rsidP="00DB4F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Инспектор</w:t>
      </w:r>
      <w:r w:rsidR="00DB4F63" w:rsidRPr="006D5355">
        <w:rPr>
          <w:rFonts w:ascii="Times New Roman" w:eastAsia="Times New Roman" w:hAnsi="Times New Roman" w:cs="Times New Roman"/>
          <w:color w:val="000000"/>
        </w:rPr>
        <w:t xml:space="preserve"> за заштиту животне </w:t>
      </w:r>
      <w:r w:rsidR="00C85951">
        <w:rPr>
          <w:rFonts w:ascii="Times New Roman" w:eastAsia="Times New Roman" w:hAnsi="Times New Roman" w:cs="Times New Roman"/>
          <w:color w:val="000000"/>
        </w:rPr>
        <w:t>средине у 20</w:t>
      </w:r>
      <w:r w:rsidR="00C85951">
        <w:rPr>
          <w:rFonts w:ascii="Times New Roman" w:eastAsia="Times New Roman" w:hAnsi="Times New Roman" w:cs="Times New Roman"/>
          <w:color w:val="000000"/>
          <w:lang/>
        </w:rPr>
        <w:t>20</w:t>
      </w:r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години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остварио је следеће</w:t>
      </w:r>
      <w:r w:rsidR="00DB4F63" w:rsidRPr="006D5355">
        <w:rPr>
          <w:rFonts w:ascii="Times New Roman" w:eastAsia="Times New Roman" w:hAnsi="Times New Roman" w:cs="Times New Roman"/>
          <w:color w:val="000000"/>
        </w:rPr>
        <w:t xml:space="preserve"> резултате :</w:t>
      </w:r>
    </w:p>
    <w:p w:rsidR="00DB4F63" w:rsidRPr="006D5355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20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1"/>
        <w:gridCol w:w="1150"/>
        <w:gridCol w:w="532"/>
        <w:gridCol w:w="942"/>
        <w:gridCol w:w="857"/>
        <w:gridCol w:w="62"/>
        <w:gridCol w:w="15"/>
        <w:gridCol w:w="1065"/>
        <w:gridCol w:w="20"/>
        <w:gridCol w:w="7"/>
        <w:gridCol w:w="8"/>
        <w:gridCol w:w="11"/>
        <w:gridCol w:w="769"/>
        <w:gridCol w:w="20"/>
        <w:gridCol w:w="10"/>
        <w:gridCol w:w="11"/>
        <w:gridCol w:w="1095"/>
        <w:gridCol w:w="64"/>
        <w:gridCol w:w="11"/>
        <w:gridCol w:w="804"/>
        <w:gridCol w:w="6"/>
        <w:gridCol w:w="81"/>
        <w:gridCol w:w="999"/>
      </w:tblGrid>
      <w:tr w:rsidR="00A60351" w:rsidRPr="006D5355" w:rsidTr="00A60351">
        <w:trPr>
          <w:trHeight w:val="680"/>
        </w:trPr>
        <w:tc>
          <w:tcPr>
            <w:tcW w:w="233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F63" w:rsidRPr="006D5355" w:rsidRDefault="00C859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ИЗВЕШТАЈ ЗА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20</w:t>
            </w:r>
            <w:r w:rsidR="00DB4F63"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DB4F63" w:rsidRPr="006D5355" w:rsidRDefault="00DB4F63" w:rsidP="00DB4F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ГОДИНУ, </w:t>
            </w:r>
          </w:p>
          <w:p w:rsidR="00DB4F63" w:rsidRPr="006D5355" w:rsidRDefault="00DB4F63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5355">
              <w:rPr>
                <w:rFonts w:ascii="Times New Roman" w:eastAsia="Times New Roman" w:hAnsi="Times New Roman" w:cs="Times New Roman"/>
                <w:color w:val="000000"/>
              </w:rPr>
              <w:t>сагласно</w:t>
            </w:r>
            <w:proofErr w:type="gramEnd"/>
            <w:r w:rsidRPr="006D5355">
              <w:rPr>
                <w:rFonts w:ascii="Times New Roman" w:eastAsia="Times New Roman" w:hAnsi="Times New Roman" w:cs="Times New Roman"/>
                <w:color w:val="000000"/>
              </w:rPr>
              <w:t xml:space="preserve"> чл. 44. Закона о инспекцијском надзору („Сл. гл. РС</w:t>
            </w:r>
            <w:proofErr w:type="gramStart"/>
            <w:r w:rsidRPr="006D5355">
              <w:rPr>
                <w:rFonts w:ascii="Times New Roman" w:eastAsia="Times New Roman" w:hAnsi="Times New Roman" w:cs="Times New Roman"/>
                <w:color w:val="000000"/>
              </w:rPr>
              <w:t>“ бр</w:t>
            </w:r>
            <w:proofErr w:type="gramEnd"/>
            <w:r w:rsidRPr="006D5355">
              <w:rPr>
                <w:rFonts w:ascii="Times New Roman" w:eastAsia="Times New Roman" w:hAnsi="Times New Roman" w:cs="Times New Roman"/>
                <w:color w:val="000000"/>
              </w:rPr>
              <w:t>. 36/15</w:t>
            </w:r>
            <w:r w:rsidR="00156590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r w:rsidR="00156590" w:rsidRPr="00F47D63">
              <w:rPr>
                <w:rFonts w:ascii="Times New Roman" w:hAnsi="Times New Roman" w:cs="Times New Roman"/>
              </w:rPr>
              <w:t xml:space="preserve"> 44/2018 – др.закон и 95/2018</w:t>
            </w:r>
            <w:r w:rsidR="001565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535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7389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F63" w:rsidRPr="006672BD" w:rsidRDefault="00DB4F63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НАЗИВ ИНСПЕКЦИЈЕ ЗЖС </w:t>
            </w:r>
            <w:r w:rsidR="00667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ОПШТИНЕ ВЕЛИКА ПЛАНА</w:t>
            </w:r>
          </w:p>
        </w:tc>
      </w:tr>
      <w:tr w:rsidR="00A60351" w:rsidRPr="006D5355" w:rsidTr="00A60351">
        <w:trPr>
          <w:trHeight w:val="340"/>
        </w:trPr>
        <w:tc>
          <w:tcPr>
            <w:tcW w:w="233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B4F63" w:rsidRPr="006D5355" w:rsidRDefault="00DB4F63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F63" w:rsidRPr="006D5355" w:rsidRDefault="00DB4F63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 ИНСПЕКЦИЈСКОГ НАДЗОРА</w:t>
            </w:r>
          </w:p>
        </w:tc>
      </w:tr>
      <w:tr w:rsidR="00A60351" w:rsidRPr="006D5355" w:rsidTr="00A60351">
        <w:trPr>
          <w:trHeight w:val="480"/>
        </w:trPr>
        <w:tc>
          <w:tcPr>
            <w:tcW w:w="233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6590" w:rsidRPr="006D5355" w:rsidRDefault="00156590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6D5355" w:rsidRDefault="00156590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ЗЖС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6D5355" w:rsidRDefault="00156590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СТУДИЈА О ПРОЦЕНИ УТИЦАЈА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6D5355" w:rsidRDefault="00156590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ОТПАД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6D5355" w:rsidRDefault="00156590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ВАЗДУХ</w:t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6D5355" w:rsidRDefault="00156590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БУКА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6D5355" w:rsidRDefault="00156590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НЕЈОН. ЗРАЧЕЊА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6D5355" w:rsidRDefault="00156590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ПРИРОДА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6D5355" w:rsidRDefault="00156590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∑</w:t>
            </w:r>
          </w:p>
        </w:tc>
      </w:tr>
      <w:tr w:rsidR="00A60351" w:rsidRPr="006D5355" w:rsidTr="00A60351">
        <w:trPr>
          <w:trHeight w:val="380"/>
        </w:trPr>
        <w:tc>
          <w:tcPr>
            <w:tcW w:w="233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B4F63" w:rsidRPr="006D5355" w:rsidRDefault="00DB4F63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DD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F63" w:rsidRPr="006D5355" w:rsidRDefault="00DB4F63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ИНСПЕКЦИЈСКИ  НАДЗОРИ  НАД  РЕГИСТРОВАНИМ  СУБЈЕКТИМА</w:t>
            </w:r>
          </w:p>
        </w:tc>
      </w:tr>
      <w:tr w:rsidR="00A60351" w:rsidRPr="006D5355" w:rsidTr="00F82820">
        <w:trPr>
          <w:trHeight w:val="340"/>
        </w:trPr>
        <w:tc>
          <w:tcPr>
            <w:tcW w:w="2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6D5355" w:rsidRDefault="00156590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</w:rPr>
              <w:t xml:space="preserve">Број инспекцијских надзора </w:t>
            </w: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планираних</w:t>
            </w:r>
            <w:r w:rsidRPr="006D5355">
              <w:rPr>
                <w:rFonts w:ascii="Times New Roman" w:eastAsia="Times New Roman" w:hAnsi="Times New Roman" w:cs="Times New Roman"/>
                <w:color w:val="000000"/>
              </w:rPr>
              <w:t xml:space="preserve"> Годишњим планом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3D46EE" w:rsidRDefault="00E53F79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602272" w:rsidRDefault="00602272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602272" w:rsidRDefault="00602272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</w:t>
            </w:r>
          </w:p>
        </w:tc>
        <w:tc>
          <w:tcPr>
            <w:tcW w:w="1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602272" w:rsidRDefault="00602272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82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1015FD" w:rsidRDefault="00156590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3D46EE" w:rsidRDefault="00E53F79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3D46EE" w:rsidRDefault="00E53F79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Default="00156590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56590" w:rsidRPr="002844DC" w:rsidRDefault="00C85951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0</w:t>
            </w:r>
            <w:r w:rsidR="00156590" w:rsidRPr="002844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56590" w:rsidRPr="002844DC" w:rsidRDefault="00156590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351" w:rsidRPr="006D5355" w:rsidTr="00A60351">
        <w:trPr>
          <w:trHeight w:val="560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6D5355" w:rsidRDefault="00156590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</w:rPr>
              <w:t xml:space="preserve">Број извршених </w:t>
            </w: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редовних</w:t>
            </w:r>
            <w:r w:rsidRPr="006D5355">
              <w:rPr>
                <w:rFonts w:ascii="Times New Roman" w:eastAsia="Times New Roman" w:hAnsi="Times New Roman" w:cs="Times New Roman"/>
                <w:color w:val="000000"/>
              </w:rPr>
              <w:t xml:space="preserve"> инспекцијских надзора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3D46EE" w:rsidRDefault="00E53F79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3D46EE" w:rsidRDefault="00E53F79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3D46EE" w:rsidRDefault="00C859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  <w:r w:rsidR="00156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3D46EE" w:rsidRDefault="00156590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2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85951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6D5355" w:rsidRDefault="00156590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E53F79" w:rsidRDefault="00156590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53F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3D46EE" w:rsidRDefault="00156590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3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C85951" w:rsidRDefault="00C85951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36</w:t>
            </w:r>
          </w:p>
        </w:tc>
      </w:tr>
      <w:tr w:rsidR="00A60351" w:rsidRPr="006D5355" w:rsidTr="00A60351">
        <w:trPr>
          <w:trHeight w:val="144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6D5355" w:rsidRDefault="00156590" w:rsidP="00DB4F63">
            <w:pPr>
              <w:spacing w:after="0" w:line="240" w:lineRule="auto"/>
              <w:ind w:right="113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</w:rPr>
              <w:t xml:space="preserve">Број </w:t>
            </w: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ванредних</w:t>
            </w:r>
            <w:r w:rsidRPr="006D5355">
              <w:rPr>
                <w:rFonts w:ascii="Times New Roman" w:eastAsia="Times New Roman" w:hAnsi="Times New Roman" w:cs="Times New Roman"/>
                <w:color w:val="000000"/>
              </w:rPr>
              <w:t xml:space="preserve"> инспекцијских </w:t>
            </w:r>
            <w:r w:rsidRPr="006D535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надзора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6D5355" w:rsidRDefault="00156590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 представци, или ако је процењен висок </w:t>
            </w:r>
            <w:r w:rsidRPr="006D535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или критичан ризик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602272" w:rsidRDefault="00602272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DA4472" w:rsidRDefault="00156590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D3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602272" w:rsidRDefault="00602272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602272" w:rsidRDefault="00602272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3D46EE" w:rsidRDefault="00ED3372" w:rsidP="00D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5659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  <w:r w:rsidR="001565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DA4472" w:rsidRDefault="00156590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3D46EE" w:rsidRDefault="00156590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590" w:rsidRPr="00602272" w:rsidRDefault="00602272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11</w:t>
            </w:r>
          </w:p>
        </w:tc>
      </w:tr>
      <w:tr w:rsidR="00A60351" w:rsidRPr="006D5355" w:rsidTr="00A60351">
        <w:trPr>
          <w:trHeight w:val="960"/>
        </w:trPr>
        <w:tc>
          <w:tcPr>
            <w:tcW w:w="118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</w:rPr>
              <w:t>по захтеву надзираног субјекта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02272" w:rsidRDefault="00602272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02272" w:rsidRDefault="00ED3372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02272" w:rsidRDefault="00602272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1</w:t>
            </w:r>
          </w:p>
        </w:tc>
      </w:tr>
      <w:tr w:rsidR="00A60351" w:rsidRPr="006D5355" w:rsidTr="00A60351">
        <w:trPr>
          <w:trHeight w:val="560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</w:rPr>
              <w:t xml:space="preserve">Број </w:t>
            </w: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контролних</w:t>
            </w:r>
            <w:r w:rsidRPr="006D5355">
              <w:rPr>
                <w:rFonts w:ascii="Times New Roman" w:eastAsia="Times New Roman" w:hAnsi="Times New Roman" w:cs="Times New Roman"/>
                <w:color w:val="000000"/>
              </w:rPr>
              <w:t xml:space="preserve"> инспекцијских надзора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CF5F00" w:rsidRDefault="00CF5F00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02272" w:rsidRDefault="00602272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02272" w:rsidRDefault="009F7032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D33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22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02272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6022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  9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3D46EE" w:rsidRDefault="00ED3372" w:rsidP="00ED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02272" w:rsidRDefault="00602272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3D46EE" w:rsidRDefault="00A60351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CF5F00" w:rsidRDefault="00ED3372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CF5F00">
              <w:rPr>
                <w:rFonts w:ascii="Times New Roman" w:eastAsia="Times New Roman" w:hAnsi="Times New Roman" w:cs="Times New Roman"/>
                <w:lang/>
              </w:rPr>
              <w:t>7</w:t>
            </w:r>
          </w:p>
        </w:tc>
      </w:tr>
      <w:tr w:rsidR="00A60351" w:rsidRPr="006D5355" w:rsidTr="00A60351">
        <w:trPr>
          <w:trHeight w:val="560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</w:rPr>
              <w:t>Укупан број записника о извршеним ИН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CF5F00" w:rsidRDefault="00CF5F00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3D46EE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F5F0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CF5F00" w:rsidRDefault="009F7032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F5F0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CF5F00" w:rsidRDefault="009F7032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5F0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3D46EE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F70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3D46EE" w:rsidRDefault="009F7032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3D46EE" w:rsidRDefault="009F7032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CF5F00" w:rsidRDefault="00CF5F00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85</w:t>
            </w:r>
          </w:p>
        </w:tc>
      </w:tr>
      <w:tr w:rsidR="00A60351" w:rsidRPr="006D5355" w:rsidTr="00A60351">
        <w:trPr>
          <w:trHeight w:val="560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</w:rPr>
              <w:t>Број записника са изреченим мерама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CF5F00" w:rsidRDefault="00CF5F00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CF5F00" w:rsidRDefault="009F7032" w:rsidP="009F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F5F0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CF5F00" w:rsidRDefault="009F7032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  <w:r w:rsidR="00CF5F0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3D46EE" w:rsidRDefault="009F7032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3D46EE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CF5F00" w:rsidRDefault="00CF5F00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433BEC" w:rsidRDefault="00A60351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CF5F00" w:rsidRDefault="00CF5F00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34</w:t>
            </w:r>
          </w:p>
        </w:tc>
      </w:tr>
      <w:tr w:rsidR="00A60351" w:rsidRPr="006D5355" w:rsidTr="00602272">
        <w:trPr>
          <w:trHeight w:val="560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</w:rPr>
              <w:t>Укупан број службених белешки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CF5F00" w:rsidRDefault="00CF5F00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CF5F00" w:rsidRDefault="00CF5F00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   4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CF5F00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F5F0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 2</w:t>
            </w: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CF5F00" w:rsidRDefault="00CF5F00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  1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3D46EE" w:rsidRDefault="00A60351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9F7032" w:rsidRDefault="009F7032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CF5F00" w:rsidRDefault="00CF5F00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</w:t>
            </w:r>
          </w:p>
        </w:tc>
      </w:tr>
      <w:tr w:rsidR="00A60351" w:rsidRPr="006D5355" w:rsidTr="00602272">
        <w:trPr>
          <w:trHeight w:val="560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</w:rPr>
              <w:t xml:space="preserve">Укупан број донетих </w:t>
            </w: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решења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C53E23" w:rsidRDefault="00C53E23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C53E23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C53E23" w:rsidRDefault="00C53E23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  10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3D46EE" w:rsidRDefault="009F7032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3D46EE" w:rsidRDefault="00CF5F00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60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3D46EE" w:rsidRDefault="009F7032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2844DC" w:rsidRDefault="00A60351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C53E23" w:rsidRDefault="00067CFD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53E23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</w:tr>
      <w:tr w:rsidR="00A60351" w:rsidRPr="006D5355" w:rsidTr="00602272">
        <w:trPr>
          <w:trHeight w:val="560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</w:rPr>
              <w:t xml:space="preserve">Укупан број изречених </w:t>
            </w: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забрана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2844DC" w:rsidRDefault="00A60351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067CFD" w:rsidRDefault="00A60351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067CFD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2844DC" w:rsidRDefault="00A60351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2844DC" w:rsidRDefault="00A60351" w:rsidP="0028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351" w:rsidRPr="006D5355" w:rsidTr="00602272">
        <w:trPr>
          <w:trHeight w:val="78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ind w:right="113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Превентивно </w:t>
            </w:r>
            <w:r w:rsidRPr="006D5355">
              <w:rPr>
                <w:rFonts w:ascii="Times New Roman" w:eastAsia="Times New Roman" w:hAnsi="Times New Roman" w:cs="Times New Roman"/>
                <w:color w:val="000000"/>
              </w:rPr>
              <w:t>деловање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Превентивни</w:t>
            </w:r>
            <w:r w:rsidRPr="006D5355">
              <w:rPr>
                <w:rFonts w:ascii="Times New Roman" w:eastAsia="Times New Roman" w:hAnsi="Times New Roman" w:cs="Times New Roman"/>
                <w:color w:val="000000"/>
              </w:rPr>
              <w:t xml:space="preserve"> инспекцијски надзори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3D46EE" w:rsidRDefault="00A60351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3D46EE" w:rsidRDefault="00067CFD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3D46EE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67C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3D46EE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3D46EE" w:rsidRDefault="00067CFD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351" w:rsidRPr="006D5355" w:rsidTr="00602272">
        <w:trPr>
          <w:trHeight w:val="780"/>
        </w:trPr>
        <w:tc>
          <w:tcPr>
            <w:tcW w:w="118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</w:rPr>
              <w:t xml:space="preserve">Службене </w:t>
            </w: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саветодавне посете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3D46EE" w:rsidRDefault="00A60351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9D68F1" w:rsidRDefault="00A60351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3D46EE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9D68F1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3D46EE" w:rsidRDefault="00A60351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351" w:rsidRPr="006D5355" w:rsidTr="00602272">
        <w:trPr>
          <w:trHeight w:val="56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ind w:right="113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</w:rPr>
              <w:t xml:space="preserve">Број </w:t>
            </w: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поднетих </w:t>
            </w:r>
            <w:r w:rsidRPr="006D5355">
              <w:rPr>
                <w:rFonts w:ascii="Times New Roman" w:eastAsia="Times New Roman" w:hAnsi="Times New Roman" w:cs="Times New Roman"/>
                <w:color w:val="000000"/>
              </w:rPr>
              <w:t>пријава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Прекршајне</w:t>
            </w:r>
            <w:r w:rsidRPr="006D5355">
              <w:rPr>
                <w:rFonts w:ascii="Times New Roman" w:eastAsia="Times New Roman" w:hAnsi="Times New Roman" w:cs="Times New Roman"/>
                <w:color w:val="000000"/>
              </w:rPr>
              <w:t xml:space="preserve"> пријаве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9D68F1" w:rsidRDefault="00A60351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9D68F1" w:rsidRDefault="00A60351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351" w:rsidRPr="006D5355" w:rsidTr="00602272">
        <w:trPr>
          <w:trHeight w:val="560"/>
        </w:trPr>
        <w:tc>
          <w:tcPr>
            <w:tcW w:w="118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</w:rPr>
              <w:t xml:space="preserve">Пријаве за </w:t>
            </w: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привредни преступ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351" w:rsidRPr="006D5355" w:rsidTr="00602272">
        <w:trPr>
          <w:trHeight w:val="560"/>
        </w:trPr>
        <w:tc>
          <w:tcPr>
            <w:tcW w:w="118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Кривичне</w:t>
            </w:r>
            <w:r w:rsidRPr="006D5355">
              <w:rPr>
                <w:rFonts w:ascii="Times New Roman" w:eastAsia="Times New Roman" w:hAnsi="Times New Roman" w:cs="Times New Roman"/>
                <w:color w:val="000000"/>
              </w:rPr>
              <w:t xml:space="preserve"> пријава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351" w:rsidRPr="006D5355" w:rsidTr="00A60351">
        <w:trPr>
          <w:trHeight w:val="380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F63" w:rsidRPr="006D5355" w:rsidRDefault="00DB4F63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C89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F63" w:rsidRPr="006D5355" w:rsidRDefault="00DB4F63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ИНСПЕКЦИЈСКИ  НАДЗОРИ</w:t>
            </w:r>
            <w:proofErr w:type="gramEnd"/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НАД  НЕРЕГИСТРОВАНИМ  СУБЈЕКТИМА </w:t>
            </w:r>
            <w:r w:rsidRPr="006D5355">
              <w:rPr>
                <w:rFonts w:ascii="Times New Roman" w:eastAsia="Times New Roman" w:hAnsi="Times New Roman" w:cs="Times New Roman"/>
                <w:color w:val="000000"/>
              </w:rPr>
              <w:t>(члан 33. ЗОИН-а)</w:t>
            </w:r>
          </w:p>
        </w:tc>
      </w:tr>
      <w:tr w:rsidR="00A60351" w:rsidRPr="006D5355" w:rsidTr="00A60351">
        <w:trPr>
          <w:trHeight w:val="560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</w:rPr>
              <w:t xml:space="preserve">Број инспекцијских надзора над </w:t>
            </w: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нерегистро-ваним субјектима 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9D68F1" w:rsidRDefault="00A60351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9D68F1" w:rsidRDefault="00A60351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9D68F1" w:rsidRDefault="00A60351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6D5355" w:rsidRDefault="00A60351" w:rsidP="00DB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351" w:rsidRPr="009D68F1" w:rsidRDefault="00A60351" w:rsidP="00D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5951" w:rsidRDefault="00C85951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951" w:rsidRPr="00C85951" w:rsidRDefault="00C85951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DB4F63" w:rsidRPr="00907DA8" w:rsidRDefault="00DB4F63" w:rsidP="00DB4F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Легенда:</w:t>
      </w:r>
    </w:p>
    <w:p w:rsidR="00DB4F63" w:rsidRPr="00907DA8" w:rsidRDefault="00DB4F63" w:rsidP="00DB4F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 НАДЗОРА: </w:t>
      </w:r>
    </w:p>
    <w:p w:rsidR="00DB4F63" w:rsidRPr="00907DA8" w:rsidRDefault="00DB4F63" w:rsidP="00DB4F63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ЗЖС</w:t>
      </w: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Инспекцијски надзори у области спровођења </w:t>
      </w:r>
      <w:r w:rsidRPr="00907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Закона о заштити животне средине</w:t>
      </w: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7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(„Сл. гласник РС“, бр. 135/04, 36/09, 72/09, 43/11 и 14/16)</w:t>
      </w: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прописа донетих на основу овог закона; енергетска лиценца</w:t>
      </w:r>
    </w:p>
    <w:p w:rsidR="00DB4F63" w:rsidRPr="00907DA8" w:rsidRDefault="00DB4F63" w:rsidP="00DB4F63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СТУДИЈА О ПРОЦЕНИ УТИЦАЈА</w:t>
      </w:r>
      <w:r w:rsidRPr="00907D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- </w:t>
      </w: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Инспекцијски надзори у области спровођења </w:t>
      </w:r>
      <w:r w:rsidRPr="00907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Закона о процени утицаја на животну средину („Сл. гласник РС“, бр. 135/04 и 36/09</w:t>
      </w:r>
      <w:proofErr w:type="gramStart"/>
      <w:r w:rsidRPr="00907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7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прописа донетих на основу овог закона;</w:t>
      </w:r>
    </w:p>
    <w:p w:rsidR="00DB4F63" w:rsidRPr="00907DA8" w:rsidRDefault="00DB4F63" w:rsidP="00DB4F63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IPPC - </w:t>
      </w: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Инспекцијски надзори у области спровођења </w:t>
      </w:r>
      <w:r w:rsidRPr="00907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Закона о интегрисаном спречавању и контроли загађивања животне средине („Сл. гласник РС“, бр. 135/04 и 25/15</w:t>
      </w:r>
      <w:proofErr w:type="gramStart"/>
      <w:r w:rsidRPr="00907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7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прописа донетих на основу овог закона;</w:t>
      </w:r>
    </w:p>
    <w:p w:rsidR="00DB4F63" w:rsidRPr="00907DA8" w:rsidRDefault="00DB4F63" w:rsidP="00DB4F63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ОТПАД - </w:t>
      </w: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Инспекцијски надзори у области спровођења </w:t>
      </w:r>
      <w:r w:rsidRPr="00907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Закона о управљању отпадом („Сл. гласник РС“, бр. 36/09, 88/10 и 14/16</w:t>
      </w:r>
      <w:proofErr w:type="gramStart"/>
      <w:r w:rsidRPr="00907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7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прописа донетих на основу овог закона;</w:t>
      </w:r>
    </w:p>
    <w:p w:rsidR="00DB4F63" w:rsidRPr="00907DA8" w:rsidRDefault="00DB4F63" w:rsidP="00DB4F63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ВАЗДУХ - </w:t>
      </w: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Инспекцијски надзори у области спровођења </w:t>
      </w:r>
      <w:r w:rsidRPr="00907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Закона о заштити ваздуха („Сл. гласник РС“, бр. 36/09 и 10/13</w:t>
      </w:r>
      <w:proofErr w:type="gramStart"/>
      <w:r w:rsidRPr="00907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7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прописа донетих на основу овог закона;</w:t>
      </w:r>
    </w:p>
    <w:p w:rsidR="00DB4F63" w:rsidRPr="00907DA8" w:rsidRDefault="00DB4F63" w:rsidP="00DB4F63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БУКА - </w:t>
      </w: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Инспекцијски надзори у области спровођења </w:t>
      </w:r>
      <w:r w:rsidRPr="00907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Закона о заштити од буке у животној средини („Сл. гласник РС“, бр. 36/09 и 88/10</w:t>
      </w:r>
      <w:proofErr w:type="gramStart"/>
      <w:r w:rsidRPr="00907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7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прописа донетих на основу овог закона;</w:t>
      </w:r>
    </w:p>
    <w:p w:rsidR="00DB4F63" w:rsidRPr="00907DA8" w:rsidRDefault="00DB4F63" w:rsidP="00DB4F63">
      <w:pPr>
        <w:spacing w:after="0" w:line="240" w:lineRule="auto"/>
        <w:ind w:right="38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НЕЈОН.</w:t>
      </w:r>
      <w:proofErr w:type="gramEnd"/>
      <w:r w:rsidRPr="00907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ЗРАЧЕЊА - </w:t>
      </w: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Инспекцијски надзори у области спровођења </w:t>
      </w:r>
      <w:r w:rsidRPr="00907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Закона о заштити од нејонизујућих зрачења („Сл. гласник РС“, бр. 36/09</w:t>
      </w:r>
      <w:proofErr w:type="gramStart"/>
      <w:r w:rsidRPr="00907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7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прописа донетих на основу овог закона;</w:t>
      </w:r>
    </w:p>
    <w:p w:rsidR="009D68F1" w:rsidRPr="00907DA8" w:rsidRDefault="00DB4F63" w:rsidP="009D68F1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ПРИРОДА - </w:t>
      </w: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Инспекцијски надзори у области спровођења </w:t>
      </w:r>
      <w:r w:rsidRPr="00907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Закона о заштити природе („Сл. гласник РС“, бр. 36/09, 88/10, 91/10 и 14/16</w:t>
      </w:r>
      <w:proofErr w:type="gramStart"/>
      <w:r w:rsidRPr="00907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7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90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прописа донетих на основу овог закона</w:t>
      </w:r>
    </w:p>
    <w:p w:rsidR="00DB4F63" w:rsidRPr="00C53E23" w:rsidRDefault="00DB4F63" w:rsidP="009D68F1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DB4F63" w:rsidRPr="00907DA8" w:rsidRDefault="00DB4F63" w:rsidP="00DB4F63">
      <w:pPr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7. ПРЕДЛОЗИ ЗА УНАПРЕЂЕЊЕ ДЕЛОТВОРНОСТИ ИНСПЕКЦИЈСКОГ НАДЗОРА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Pr="00907DA8" w:rsidRDefault="00DB4F63" w:rsidP="00DB4F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1.Повећање броја запослених инспектора, како би се повећала ефикасност реализације планова рада из области инспекцијског надзора.</w:t>
      </w:r>
      <w:proofErr w:type="gramEnd"/>
    </w:p>
    <w:p w:rsidR="00DB4F63" w:rsidRPr="00907DA8" w:rsidRDefault="00DB4F63" w:rsidP="00DB4F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color w:val="000000"/>
        </w:rPr>
        <w:t>2. Увођења информационог система и Е-инспектора.</w:t>
      </w:r>
    </w:p>
    <w:p w:rsidR="00DB4F63" w:rsidRPr="00907DA8" w:rsidRDefault="00DB4F63" w:rsidP="00DB4F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DA8">
        <w:rPr>
          <w:rFonts w:ascii="Times New Roman" w:eastAsia="Times New Roman" w:hAnsi="Times New Roman" w:cs="Times New Roman"/>
          <w:color w:val="000000"/>
        </w:rPr>
        <w:t>3. Обука инспектора за заштиту животне средине, у циљу даљег усавршавања и оспособљавања за вршење инспекцијских надзора.</w:t>
      </w:r>
    </w:p>
    <w:p w:rsidR="00C53E23" w:rsidRDefault="009D68F1" w:rsidP="00C53E2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/>
        </w:rPr>
      </w:pPr>
      <w:r w:rsidRPr="00907DA8">
        <w:rPr>
          <w:rFonts w:ascii="Times New Roman" w:eastAsia="Times New Roman" w:hAnsi="Times New Roman" w:cs="Times New Roman"/>
          <w:color w:val="000000"/>
        </w:rPr>
        <w:t>П</w:t>
      </w:r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редлог као иницијатива за измену и допуну закона и других прописа, односио би се на утврђивање надлежности када је у питању Закон о заштити од буке у животној средини ("Сл. гласник РС", бр. 36/2009 и 88/2010), и Закон о туризму ("Сл. гласник РС", бр. 36/2009, 88/2010, 99/2011 - др. закон, 93/2012, 84/2015 и 83/2018 - др. закон), чл. 118. </w:t>
      </w:r>
      <w:proofErr w:type="gramStart"/>
      <w:r w:rsidR="00DB4F63" w:rsidRPr="00907DA8">
        <w:rPr>
          <w:rFonts w:ascii="Times New Roman" w:eastAsia="Times New Roman" w:hAnsi="Times New Roman" w:cs="Times New Roman"/>
          <w:color w:val="000000"/>
        </w:rPr>
        <w:t>ст.7</w:t>
      </w:r>
      <w:proofErr w:type="gramEnd"/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="00DB4F63" w:rsidRPr="00907DA8">
        <w:rPr>
          <w:rFonts w:ascii="Times New Roman" w:eastAsia="Times New Roman" w:hAnsi="Times New Roman" w:cs="Times New Roman"/>
          <w:color w:val="000000"/>
        </w:rPr>
        <w:t>тачка</w:t>
      </w:r>
      <w:proofErr w:type="gramEnd"/>
      <w:r w:rsidR="00DB4F63" w:rsidRPr="00907DA8">
        <w:rPr>
          <w:rFonts w:ascii="Times New Roman" w:eastAsia="Times New Roman" w:hAnsi="Times New Roman" w:cs="Times New Roman"/>
          <w:color w:val="000000"/>
        </w:rPr>
        <w:t xml:space="preserve"> 8. </w:t>
      </w:r>
    </w:p>
    <w:p w:rsidR="00996376" w:rsidRDefault="00996376" w:rsidP="00C53E2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:rsidR="00996376" w:rsidRDefault="00996376" w:rsidP="00C53E2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:rsidR="00996376" w:rsidRPr="00996376" w:rsidRDefault="00996376" w:rsidP="00C53E2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DB4F63" w:rsidRPr="00907DA8" w:rsidRDefault="00DB4F63" w:rsidP="00DB4F63">
      <w:pPr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07D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8. ЗАКЉУЧАК</w:t>
      </w:r>
    </w:p>
    <w:p w:rsidR="00DB4F63" w:rsidRPr="00907DA8" w:rsidRDefault="00DB4F63" w:rsidP="00DB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63" w:rsidRDefault="00DB4F63" w:rsidP="00DB4F6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/>
        </w:rPr>
      </w:pPr>
      <w:r w:rsidRPr="00907DA8">
        <w:rPr>
          <w:rFonts w:ascii="Times New Roman" w:eastAsia="Times New Roman" w:hAnsi="Times New Roman" w:cs="Times New Roman"/>
          <w:color w:val="000000"/>
        </w:rPr>
        <w:tab/>
        <w:t xml:space="preserve">У извештајном периоду инспекција за заштиту животне средине је законито, благовремено и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одговорно  спроводила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прописе из области заштите животне средине. </w:t>
      </w:r>
      <w:r w:rsidR="009D68F1" w:rsidRPr="00907DA8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</w:t>
      </w:r>
      <w:r w:rsidRPr="00907DA8">
        <w:rPr>
          <w:rFonts w:ascii="Times New Roman" w:eastAsia="Times New Roman" w:hAnsi="Times New Roman" w:cs="Times New Roman"/>
          <w:color w:val="000000"/>
        </w:rPr>
        <w:t xml:space="preserve">У сарадњи са грађанима, вршени су ванредни инспекцијски прегледи а у циљу усклађивања </w:t>
      </w:r>
      <w:proofErr w:type="gramStart"/>
      <w:r w:rsidRPr="00907DA8">
        <w:rPr>
          <w:rFonts w:ascii="Times New Roman" w:eastAsia="Times New Roman" w:hAnsi="Times New Roman" w:cs="Times New Roman"/>
          <w:color w:val="000000"/>
        </w:rPr>
        <w:t>пословања  надзираних</w:t>
      </w:r>
      <w:proofErr w:type="gramEnd"/>
      <w:r w:rsidRPr="00907DA8">
        <w:rPr>
          <w:rFonts w:ascii="Times New Roman" w:eastAsia="Times New Roman" w:hAnsi="Times New Roman" w:cs="Times New Roman"/>
          <w:color w:val="000000"/>
        </w:rPr>
        <w:t xml:space="preserve"> субјеката са законским одредбама.</w:t>
      </w:r>
      <w:r w:rsidRPr="006D535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96376" w:rsidRPr="00996376" w:rsidRDefault="00996376" w:rsidP="00DB4F6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:rsidR="00F4063C" w:rsidRPr="00996376" w:rsidRDefault="00DB4F63" w:rsidP="00996376">
      <w:pPr>
        <w:tabs>
          <w:tab w:val="left" w:pos="720"/>
          <w:tab w:val="center" w:pos="468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355">
        <w:rPr>
          <w:rFonts w:ascii="Times New Roman" w:eastAsia="Times New Roman" w:hAnsi="Times New Roman" w:cs="Times New Roman"/>
          <w:color w:val="000000"/>
        </w:rPr>
        <w:tab/>
      </w:r>
      <w:r w:rsidR="00996376">
        <w:rPr>
          <w:rFonts w:ascii="Times New Roman" w:eastAsia="Times New Roman" w:hAnsi="Times New Roman" w:cs="Times New Roman"/>
          <w:color w:val="000000"/>
        </w:rPr>
        <w:tab/>
      </w:r>
      <w:r w:rsidR="00996376">
        <w:rPr>
          <w:rFonts w:ascii="Times New Roman" w:eastAsia="Times New Roman" w:hAnsi="Times New Roman" w:cs="Times New Roman"/>
          <w:color w:val="000000"/>
          <w:lang/>
        </w:rPr>
        <w:t xml:space="preserve">                                                                       Инспектор заштите животне средине</w:t>
      </w:r>
    </w:p>
    <w:p w:rsidR="00DB4F63" w:rsidRPr="006D5355" w:rsidRDefault="00996376" w:rsidP="00996376">
      <w:pPr>
        <w:tabs>
          <w:tab w:val="center" w:pos="468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                     Александар Марковић</w:t>
      </w:r>
      <w:r w:rsidR="00DB4F63" w:rsidRPr="006D5355">
        <w:rPr>
          <w:rFonts w:ascii="Times New Roman" w:eastAsia="Times New Roman" w:hAnsi="Times New Roman" w:cs="Times New Roman"/>
          <w:sz w:val="24"/>
          <w:szCs w:val="24"/>
        </w:rPr>
        <w:br/>
      </w:r>
      <w:r w:rsidR="00DB4F63" w:rsidRPr="006D5355">
        <w:rPr>
          <w:rFonts w:ascii="Times New Roman" w:eastAsia="Times New Roman" w:hAnsi="Times New Roman" w:cs="Times New Roman"/>
          <w:sz w:val="24"/>
          <w:szCs w:val="24"/>
        </w:rPr>
        <w:br/>
      </w:r>
      <w:r w:rsidR="00DB4F63" w:rsidRPr="006D5355">
        <w:rPr>
          <w:rFonts w:ascii="Times New Roman" w:eastAsia="Times New Roman" w:hAnsi="Times New Roman" w:cs="Times New Roman"/>
          <w:sz w:val="24"/>
          <w:szCs w:val="24"/>
        </w:rPr>
        <w:br/>
      </w:r>
      <w:r w:rsidR="00DB4F63" w:rsidRPr="006D5355">
        <w:rPr>
          <w:rFonts w:ascii="Times New Roman" w:eastAsia="Times New Roman" w:hAnsi="Times New Roman" w:cs="Times New Roman"/>
          <w:sz w:val="24"/>
          <w:szCs w:val="24"/>
        </w:rPr>
        <w:br/>
      </w:r>
      <w:r w:rsidR="00DB4F63" w:rsidRPr="006D5355">
        <w:rPr>
          <w:rFonts w:ascii="Times New Roman" w:eastAsia="Times New Roman" w:hAnsi="Times New Roman" w:cs="Times New Roman"/>
          <w:sz w:val="24"/>
          <w:szCs w:val="24"/>
        </w:rPr>
        <w:br/>
      </w:r>
      <w:r w:rsidR="00DB4F63" w:rsidRPr="006D5355">
        <w:rPr>
          <w:rFonts w:ascii="Times New Roman" w:eastAsia="Times New Roman" w:hAnsi="Times New Roman" w:cs="Times New Roman"/>
          <w:sz w:val="24"/>
          <w:szCs w:val="24"/>
        </w:rPr>
        <w:br/>
      </w:r>
      <w:r w:rsidR="00DB4F63" w:rsidRPr="006D5355">
        <w:rPr>
          <w:rFonts w:ascii="Times New Roman" w:eastAsia="Times New Roman" w:hAnsi="Times New Roman" w:cs="Times New Roman"/>
          <w:sz w:val="24"/>
          <w:szCs w:val="24"/>
        </w:rPr>
        <w:br/>
      </w:r>
      <w:r w:rsidR="00DB4F63" w:rsidRPr="006D5355">
        <w:rPr>
          <w:rFonts w:ascii="Times New Roman" w:eastAsia="Times New Roman" w:hAnsi="Times New Roman" w:cs="Times New Roman"/>
          <w:sz w:val="24"/>
          <w:szCs w:val="24"/>
        </w:rPr>
        <w:br/>
      </w:r>
      <w:r w:rsidR="00DB4F63" w:rsidRPr="006D5355">
        <w:rPr>
          <w:rFonts w:ascii="Times New Roman" w:eastAsia="Times New Roman" w:hAnsi="Times New Roman" w:cs="Times New Roman"/>
          <w:sz w:val="24"/>
          <w:szCs w:val="24"/>
        </w:rPr>
        <w:br/>
      </w:r>
      <w:r w:rsidR="00DB4F63" w:rsidRPr="006D5355">
        <w:rPr>
          <w:rFonts w:ascii="Times New Roman" w:eastAsia="Times New Roman" w:hAnsi="Times New Roman" w:cs="Times New Roman"/>
          <w:sz w:val="24"/>
          <w:szCs w:val="24"/>
        </w:rPr>
        <w:br/>
      </w:r>
      <w:r w:rsidR="00DB4F63" w:rsidRPr="006D5355">
        <w:rPr>
          <w:rFonts w:ascii="Times New Roman" w:eastAsia="Times New Roman" w:hAnsi="Times New Roman" w:cs="Times New Roman"/>
          <w:sz w:val="24"/>
          <w:szCs w:val="24"/>
        </w:rPr>
        <w:br/>
      </w:r>
      <w:r w:rsidR="00DB4F63" w:rsidRPr="006D5355">
        <w:rPr>
          <w:rFonts w:ascii="Times New Roman" w:eastAsia="Times New Roman" w:hAnsi="Times New Roman" w:cs="Times New Roman"/>
          <w:sz w:val="24"/>
          <w:szCs w:val="24"/>
        </w:rPr>
        <w:br/>
      </w:r>
      <w:r w:rsidR="00DB4F63" w:rsidRPr="006D5355">
        <w:rPr>
          <w:rFonts w:ascii="Times New Roman" w:eastAsia="Times New Roman" w:hAnsi="Times New Roman" w:cs="Times New Roman"/>
          <w:sz w:val="24"/>
          <w:szCs w:val="24"/>
        </w:rPr>
        <w:br/>
      </w:r>
      <w:r w:rsidR="00DB4F63" w:rsidRPr="006D5355">
        <w:rPr>
          <w:rFonts w:ascii="Times New Roman" w:eastAsia="Times New Roman" w:hAnsi="Times New Roman" w:cs="Times New Roman"/>
          <w:sz w:val="24"/>
          <w:szCs w:val="24"/>
        </w:rPr>
        <w:br/>
      </w:r>
      <w:r w:rsidR="00DB4F63" w:rsidRPr="006D53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4F63" w:rsidRPr="006D5355" w:rsidRDefault="00DB4F63" w:rsidP="00DB4F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355">
        <w:rPr>
          <w:rFonts w:ascii="Times New Roman" w:eastAsia="Times New Roman" w:hAnsi="Times New Roman" w:cs="Times New Roman"/>
          <w:color w:val="000000"/>
        </w:rPr>
        <w:tab/>
      </w:r>
    </w:p>
    <w:p w:rsidR="00DB4F63" w:rsidRPr="006D5355" w:rsidRDefault="00DB4F63" w:rsidP="00DB4F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355">
        <w:rPr>
          <w:rFonts w:ascii="Times New Roman" w:eastAsia="Times New Roman" w:hAnsi="Times New Roman" w:cs="Times New Roman"/>
          <w:color w:val="000000"/>
        </w:rPr>
        <w:tab/>
      </w:r>
    </w:p>
    <w:p w:rsidR="008B33DF" w:rsidRPr="006D5355" w:rsidRDefault="008B33DF">
      <w:pPr>
        <w:rPr>
          <w:rFonts w:ascii="Times New Roman" w:hAnsi="Times New Roman" w:cs="Times New Roman"/>
        </w:rPr>
      </w:pPr>
    </w:p>
    <w:p w:rsidR="006D5355" w:rsidRPr="006D5355" w:rsidRDefault="006D5355">
      <w:pPr>
        <w:rPr>
          <w:rFonts w:ascii="Times New Roman" w:hAnsi="Times New Roman" w:cs="Times New Roman"/>
        </w:rPr>
      </w:pPr>
    </w:p>
    <w:sectPr w:rsidR="006D5355" w:rsidRPr="006D5355" w:rsidSect="00C85951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76DF"/>
    <w:multiLevelType w:val="multilevel"/>
    <w:tmpl w:val="37B45F0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3F3C2983"/>
    <w:multiLevelType w:val="multilevel"/>
    <w:tmpl w:val="6FA4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A101C"/>
    <w:multiLevelType w:val="multilevel"/>
    <w:tmpl w:val="729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8878FE"/>
    <w:multiLevelType w:val="hybridMultilevel"/>
    <w:tmpl w:val="35AEBA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4F63"/>
    <w:rsid w:val="00051B89"/>
    <w:rsid w:val="00067CFD"/>
    <w:rsid w:val="000708FC"/>
    <w:rsid w:val="00085DB8"/>
    <w:rsid w:val="000A62F1"/>
    <w:rsid w:val="000B301A"/>
    <w:rsid w:val="001015FD"/>
    <w:rsid w:val="0012280A"/>
    <w:rsid w:val="0013601F"/>
    <w:rsid w:val="001553D7"/>
    <w:rsid w:val="00156590"/>
    <w:rsid w:val="00176953"/>
    <w:rsid w:val="00197BDB"/>
    <w:rsid w:val="001A56D4"/>
    <w:rsid w:val="001A6622"/>
    <w:rsid w:val="002020BE"/>
    <w:rsid w:val="00260191"/>
    <w:rsid w:val="00270817"/>
    <w:rsid w:val="002844DC"/>
    <w:rsid w:val="00291A74"/>
    <w:rsid w:val="002F5CEE"/>
    <w:rsid w:val="00361E12"/>
    <w:rsid w:val="003A36E3"/>
    <w:rsid w:val="003D46EE"/>
    <w:rsid w:val="00433BEC"/>
    <w:rsid w:val="0045694A"/>
    <w:rsid w:val="00470142"/>
    <w:rsid w:val="004C2E53"/>
    <w:rsid w:val="004C6233"/>
    <w:rsid w:val="00503B73"/>
    <w:rsid w:val="00516B6F"/>
    <w:rsid w:val="0057073C"/>
    <w:rsid w:val="0057627E"/>
    <w:rsid w:val="005A3238"/>
    <w:rsid w:val="005D10B7"/>
    <w:rsid w:val="00602272"/>
    <w:rsid w:val="006672BD"/>
    <w:rsid w:val="006D3F12"/>
    <w:rsid w:val="006D5355"/>
    <w:rsid w:val="007063FE"/>
    <w:rsid w:val="00726B73"/>
    <w:rsid w:val="00734104"/>
    <w:rsid w:val="007346EB"/>
    <w:rsid w:val="007502E6"/>
    <w:rsid w:val="00754871"/>
    <w:rsid w:val="00754DEE"/>
    <w:rsid w:val="00800DC1"/>
    <w:rsid w:val="008B33DF"/>
    <w:rsid w:val="008B785F"/>
    <w:rsid w:val="008D4035"/>
    <w:rsid w:val="00907DA8"/>
    <w:rsid w:val="00944095"/>
    <w:rsid w:val="0097487C"/>
    <w:rsid w:val="00996376"/>
    <w:rsid w:val="009A5C31"/>
    <w:rsid w:val="009C7065"/>
    <w:rsid w:val="009D68F1"/>
    <w:rsid w:val="009F7032"/>
    <w:rsid w:val="00A06B3C"/>
    <w:rsid w:val="00A14CA2"/>
    <w:rsid w:val="00A50E58"/>
    <w:rsid w:val="00A60351"/>
    <w:rsid w:val="00A75D9C"/>
    <w:rsid w:val="00AF161E"/>
    <w:rsid w:val="00B03BC6"/>
    <w:rsid w:val="00B14E39"/>
    <w:rsid w:val="00B904A5"/>
    <w:rsid w:val="00B972AD"/>
    <w:rsid w:val="00BA36E7"/>
    <w:rsid w:val="00C20902"/>
    <w:rsid w:val="00C231BC"/>
    <w:rsid w:val="00C5162F"/>
    <w:rsid w:val="00C53E23"/>
    <w:rsid w:val="00C85951"/>
    <w:rsid w:val="00C970D1"/>
    <w:rsid w:val="00CB3B58"/>
    <w:rsid w:val="00CD0657"/>
    <w:rsid w:val="00CF5F00"/>
    <w:rsid w:val="00D22A69"/>
    <w:rsid w:val="00D705C2"/>
    <w:rsid w:val="00DA4472"/>
    <w:rsid w:val="00DB4B36"/>
    <w:rsid w:val="00DB4F63"/>
    <w:rsid w:val="00DD360A"/>
    <w:rsid w:val="00DD71E5"/>
    <w:rsid w:val="00DE3BC0"/>
    <w:rsid w:val="00E112EB"/>
    <w:rsid w:val="00E15033"/>
    <w:rsid w:val="00E17C2B"/>
    <w:rsid w:val="00E27C97"/>
    <w:rsid w:val="00E53F79"/>
    <w:rsid w:val="00E62E95"/>
    <w:rsid w:val="00E961F7"/>
    <w:rsid w:val="00E96B41"/>
    <w:rsid w:val="00ED3372"/>
    <w:rsid w:val="00F134EB"/>
    <w:rsid w:val="00F13A38"/>
    <w:rsid w:val="00F4063C"/>
    <w:rsid w:val="00F575CD"/>
    <w:rsid w:val="00F75285"/>
    <w:rsid w:val="00F82820"/>
    <w:rsid w:val="00F8503A"/>
    <w:rsid w:val="00F87439"/>
    <w:rsid w:val="00FD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1E"/>
  </w:style>
  <w:style w:type="paragraph" w:styleId="Heading1">
    <w:name w:val="heading 1"/>
    <w:basedOn w:val="Normal"/>
    <w:next w:val="Normal"/>
    <w:link w:val="Heading1Char"/>
    <w:uiPriority w:val="9"/>
    <w:qFormat/>
    <w:rsid w:val="00AF1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B4F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B4F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F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B4F6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B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4F6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DB4F63"/>
  </w:style>
  <w:style w:type="paragraph" w:styleId="BalloonText">
    <w:name w:val="Balloon Text"/>
    <w:basedOn w:val="Normal"/>
    <w:link w:val="BalloonTextChar"/>
    <w:uiPriority w:val="99"/>
    <w:semiHidden/>
    <w:unhideWhenUsed/>
    <w:rsid w:val="00DB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F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4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5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_fNsaKSIy9htJpfTXI3NbATlYQaC7YAi2-O0lIxghg/edit" TargetMode="External"/><Relationship Id="rId13" Type="http://schemas.openxmlformats.org/officeDocument/2006/relationships/hyperlink" Target="https://docs.google.com/document/d/1E_fNsaKSIy9htJpfTXI3NbATlYQaC7YAi2-O0lIxghg/edit" TargetMode="External"/><Relationship Id="rId18" Type="http://schemas.openxmlformats.org/officeDocument/2006/relationships/hyperlink" Target="https://docs.google.com/document/d/1E_fNsaKSIy9htJpfTXI3NbATlYQaC7YAi2-O0lIxghg/edit" TargetMode="External"/><Relationship Id="rId26" Type="http://schemas.openxmlformats.org/officeDocument/2006/relationships/hyperlink" Target="https://docs.google.com/document/d/1E_fNsaKSIy9htJpfTXI3NbATlYQaC7YAi2-O0lIxghg/edit" TargetMode="External"/><Relationship Id="rId39" Type="http://schemas.openxmlformats.org/officeDocument/2006/relationships/hyperlink" Target="http://www.ekologija.gov.rs/dozvole-obrasci/spisak-kontrolnih-listi-u-sektoru-inspekcije-za-zastitu-zivotne-sredin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document/d/1E_fNsaKSIy9htJpfTXI3NbATlYQaC7YAi2-O0lIxghg/edit" TargetMode="External"/><Relationship Id="rId34" Type="http://schemas.openxmlformats.org/officeDocument/2006/relationships/hyperlink" Target="https://docs.google.com/document/d/1E_fNsaKSIy9htJpfTXI3NbATlYQaC7YAi2-O0lIxghg/edit" TargetMode="External"/><Relationship Id="rId7" Type="http://schemas.openxmlformats.org/officeDocument/2006/relationships/hyperlink" Target="https://docs.google.com/document/d/1E_fNsaKSIy9htJpfTXI3NbATlYQaC7YAi2-O0lIxghg/edit" TargetMode="External"/><Relationship Id="rId12" Type="http://schemas.openxmlformats.org/officeDocument/2006/relationships/hyperlink" Target="https://docs.google.com/document/d/1E_fNsaKSIy9htJpfTXI3NbATlYQaC7YAi2-O0lIxghg/edit" TargetMode="External"/><Relationship Id="rId17" Type="http://schemas.openxmlformats.org/officeDocument/2006/relationships/hyperlink" Target="https://docs.google.com/document/d/1E_fNsaKSIy9htJpfTXI3NbATlYQaC7YAi2-O0lIxghg/edit" TargetMode="External"/><Relationship Id="rId25" Type="http://schemas.openxmlformats.org/officeDocument/2006/relationships/hyperlink" Target="https://docs.google.com/document/d/1E_fNsaKSIy9htJpfTXI3NbATlYQaC7YAi2-O0lIxghg/edit" TargetMode="External"/><Relationship Id="rId33" Type="http://schemas.openxmlformats.org/officeDocument/2006/relationships/hyperlink" Target="https://docs.google.com/document/d/1E_fNsaKSIy9htJpfTXI3NbATlYQaC7YAi2-O0lIxghg/edit" TargetMode="External"/><Relationship Id="rId38" Type="http://schemas.openxmlformats.org/officeDocument/2006/relationships/hyperlink" Target="https://docs.google.com/document/d/1E_fNsaKSIy9htJpfTXI3NbATlYQaC7YAi2-O0lIxghg/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E_fNsaKSIy9htJpfTXI3NbATlYQaC7YAi2-O0lIxghg/edit" TargetMode="External"/><Relationship Id="rId20" Type="http://schemas.openxmlformats.org/officeDocument/2006/relationships/hyperlink" Target="https://docs.google.com/document/d/1E_fNsaKSIy9htJpfTXI3NbATlYQaC7YAi2-O0lIxghg/edit" TargetMode="External"/><Relationship Id="rId29" Type="http://schemas.openxmlformats.org/officeDocument/2006/relationships/hyperlink" Target="https://docs.google.com/document/d/1E_fNsaKSIy9htJpfTXI3NbATlYQaC7YAi2-O0lIxghg/edi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document/d/1E_fNsaKSIy9htJpfTXI3NbATlYQaC7YAi2-O0lIxghg/edit" TargetMode="External"/><Relationship Id="rId24" Type="http://schemas.openxmlformats.org/officeDocument/2006/relationships/hyperlink" Target="https://docs.google.com/document/d/1E_fNsaKSIy9htJpfTXI3NbATlYQaC7YAi2-O0lIxghg/edit" TargetMode="External"/><Relationship Id="rId32" Type="http://schemas.openxmlformats.org/officeDocument/2006/relationships/hyperlink" Target="https://docs.google.com/document/d/1E_fNsaKSIy9htJpfTXI3NbATlYQaC7YAi2-O0lIxghg/edit" TargetMode="External"/><Relationship Id="rId37" Type="http://schemas.openxmlformats.org/officeDocument/2006/relationships/hyperlink" Target="https://docs.google.com/document/d/1E_fNsaKSIy9htJpfTXI3NbATlYQaC7YAi2-O0lIxghg/edit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E_fNsaKSIy9htJpfTXI3NbATlYQaC7YAi2-O0lIxghg/edit" TargetMode="External"/><Relationship Id="rId23" Type="http://schemas.openxmlformats.org/officeDocument/2006/relationships/hyperlink" Target="https://docs.google.com/document/d/1E_fNsaKSIy9htJpfTXI3NbATlYQaC7YAi2-O0lIxghg/edit" TargetMode="External"/><Relationship Id="rId28" Type="http://schemas.openxmlformats.org/officeDocument/2006/relationships/hyperlink" Target="https://docs.google.com/document/d/1E_fNsaKSIy9htJpfTXI3NbATlYQaC7YAi2-O0lIxghg/edit" TargetMode="External"/><Relationship Id="rId36" Type="http://schemas.openxmlformats.org/officeDocument/2006/relationships/hyperlink" Target="https://docs.google.com/document/d/1E_fNsaKSIy9htJpfTXI3NbATlYQaC7YAi2-O0lIxghg/edit" TargetMode="External"/><Relationship Id="rId10" Type="http://schemas.openxmlformats.org/officeDocument/2006/relationships/hyperlink" Target="https://docs.google.com/document/d/1E_fNsaKSIy9htJpfTXI3NbATlYQaC7YAi2-O0lIxghg/edit" TargetMode="External"/><Relationship Id="rId19" Type="http://schemas.openxmlformats.org/officeDocument/2006/relationships/hyperlink" Target="https://docs.google.com/document/d/1E_fNsaKSIy9htJpfTXI3NbATlYQaC7YAi2-O0lIxghg/edit" TargetMode="External"/><Relationship Id="rId31" Type="http://schemas.openxmlformats.org/officeDocument/2006/relationships/hyperlink" Target="https://docs.google.com/document/d/1E_fNsaKSIy9htJpfTXI3NbATlYQaC7YAi2-O0lIxghg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E_fNsaKSIy9htJpfTXI3NbATlYQaC7YAi2-O0lIxghg/edit" TargetMode="External"/><Relationship Id="rId14" Type="http://schemas.openxmlformats.org/officeDocument/2006/relationships/hyperlink" Target="https://docs.google.com/document/d/1E_fNsaKSIy9htJpfTXI3NbATlYQaC7YAi2-O0lIxghg/edit" TargetMode="External"/><Relationship Id="rId22" Type="http://schemas.openxmlformats.org/officeDocument/2006/relationships/hyperlink" Target="https://docs.google.com/document/d/1E_fNsaKSIy9htJpfTXI3NbATlYQaC7YAi2-O0lIxghg/edit" TargetMode="External"/><Relationship Id="rId27" Type="http://schemas.openxmlformats.org/officeDocument/2006/relationships/hyperlink" Target="https://docs.google.com/document/d/1E_fNsaKSIy9htJpfTXI3NbATlYQaC7YAi2-O0lIxghg/edit" TargetMode="External"/><Relationship Id="rId30" Type="http://schemas.openxmlformats.org/officeDocument/2006/relationships/hyperlink" Target="https://docs.google.com/document/d/1E_fNsaKSIy9htJpfTXI3NbATlYQaC7YAi2-O0lIxghg/edit" TargetMode="External"/><Relationship Id="rId35" Type="http://schemas.openxmlformats.org/officeDocument/2006/relationships/hyperlink" Target="https://docs.google.com/document/d/1E_fNsaKSIy9htJpfTXI3NbATlYQaC7YAi2-O0lIxghg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8C09-E3D4-459F-9D6A-DD8E9242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21481</TotalTime>
  <Pages>15</Pages>
  <Words>4510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Opstina-Komunalna</dc:creator>
  <cp:keywords/>
  <dc:description/>
  <cp:lastModifiedBy>Opstina-Komunalna</cp:lastModifiedBy>
  <cp:revision>19</cp:revision>
  <cp:lastPrinted>2021-03-25T11:32:00Z</cp:lastPrinted>
  <dcterms:created xsi:type="dcterms:W3CDTF">2019-03-18T06:29:00Z</dcterms:created>
  <dcterms:modified xsi:type="dcterms:W3CDTF">2021-03-25T11:34:00Z</dcterms:modified>
</cp:coreProperties>
</file>